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3124"/>
        <w:gridCol w:w="420"/>
        <w:gridCol w:w="2688"/>
      </w:tblGrid>
      <w:tr w:rsidR="001D571B" w:rsidRPr="001D571B" w:rsidTr="00905032">
        <w:tc>
          <w:tcPr>
            <w:tcW w:w="5954" w:type="dxa"/>
            <w:gridSpan w:val="2"/>
          </w:tcPr>
          <w:p w:rsidR="001D571B" w:rsidRPr="001D571B" w:rsidRDefault="001D571B" w:rsidP="00835904">
            <w:pPr>
              <w:pStyle w:val="Adresblok"/>
            </w:pPr>
          </w:p>
        </w:tc>
        <w:tc>
          <w:tcPr>
            <w:tcW w:w="420" w:type="dxa"/>
          </w:tcPr>
          <w:p w:rsidR="001D571B" w:rsidRPr="001D571B" w:rsidRDefault="001D571B" w:rsidP="00F94346">
            <w:pPr>
              <w:pStyle w:val="Adresblok"/>
            </w:pPr>
          </w:p>
        </w:tc>
        <w:tc>
          <w:tcPr>
            <w:tcW w:w="2688" w:type="dxa"/>
          </w:tcPr>
          <w:p w:rsidR="00F94346" w:rsidRPr="001D571B" w:rsidRDefault="00F94346" w:rsidP="00F94346"/>
        </w:tc>
      </w:tr>
      <w:tr w:rsidR="001D571B" w:rsidRPr="001D571B" w:rsidTr="001D571B">
        <w:tc>
          <w:tcPr>
            <w:tcW w:w="2830" w:type="dxa"/>
          </w:tcPr>
          <w:p w:rsidR="001D571B" w:rsidRDefault="001D571B" w:rsidP="00F94346">
            <w:pPr>
              <w:pStyle w:val="Adresblok"/>
            </w:pPr>
          </w:p>
        </w:tc>
        <w:tc>
          <w:tcPr>
            <w:tcW w:w="3124" w:type="dxa"/>
          </w:tcPr>
          <w:p w:rsidR="001D571B" w:rsidRPr="001D571B" w:rsidRDefault="001D571B" w:rsidP="00E80800">
            <w:pPr>
              <w:pStyle w:val="Adresblok"/>
            </w:pPr>
          </w:p>
        </w:tc>
        <w:tc>
          <w:tcPr>
            <w:tcW w:w="420" w:type="dxa"/>
          </w:tcPr>
          <w:p w:rsidR="001D571B" w:rsidRPr="001D571B" w:rsidRDefault="001D571B" w:rsidP="00F94346">
            <w:pPr>
              <w:pStyle w:val="Adresblok"/>
            </w:pPr>
          </w:p>
        </w:tc>
        <w:tc>
          <w:tcPr>
            <w:tcW w:w="2688" w:type="dxa"/>
          </w:tcPr>
          <w:p w:rsidR="001D571B" w:rsidRPr="001D571B" w:rsidRDefault="001D571B" w:rsidP="00F94346">
            <w:pPr>
              <w:pStyle w:val="Adresblok"/>
            </w:pPr>
          </w:p>
        </w:tc>
      </w:tr>
    </w:tbl>
    <w:p w:rsidR="00DA046E" w:rsidRDefault="00DA046E" w:rsidP="00DA046E">
      <w:pPr>
        <w:pStyle w:val="Adresblok"/>
      </w:pPr>
    </w:p>
    <w:p w:rsidR="00DA046E" w:rsidRDefault="00DA046E" w:rsidP="00DA046E">
      <w:pPr>
        <w:pStyle w:val="Adresblok"/>
      </w:pPr>
    </w:p>
    <w:p w:rsidR="00DA046E" w:rsidRDefault="00DA046E" w:rsidP="00DA046E"/>
    <w:p w:rsidR="00DA046E" w:rsidRPr="00DA046E" w:rsidRDefault="00DA046E" w:rsidP="00DA046E"/>
    <w:p w:rsidR="00DA046E" w:rsidRDefault="00DA046E" w:rsidP="00DA046E"/>
    <w:p w:rsidR="00835904" w:rsidRDefault="00835904" w:rsidP="00835904">
      <w:pPr>
        <w:pStyle w:val="Kop1"/>
        <w:rPr>
          <w:sz w:val="24"/>
          <w:szCs w:val="24"/>
        </w:rPr>
      </w:pPr>
      <w:bookmarkStart w:id="0" w:name="_Toc455740535"/>
      <w:bookmarkStart w:id="1" w:name="_Toc455741136"/>
      <w:bookmarkStart w:id="2" w:name="_Toc456183231"/>
      <w:bookmarkStart w:id="3" w:name="_Toc456702564"/>
      <w:bookmarkStart w:id="4" w:name="_Toc456703207"/>
      <w:bookmarkStart w:id="5" w:name="_Toc456704427"/>
      <w:bookmarkStart w:id="6" w:name="_Toc456704989"/>
      <w:bookmarkStart w:id="7" w:name="_Toc456705763"/>
      <w:r>
        <w:t xml:space="preserve">HANDLEIDING SUBSIDIEAANVRAAG </w:t>
      </w:r>
      <w:r w:rsidR="00EB70D7">
        <w:t>BIS 2017-2020</w:t>
      </w:r>
      <w:bookmarkEnd w:id="7"/>
      <w:r>
        <w:t xml:space="preserve"> </w:t>
      </w:r>
      <w:bookmarkEnd w:id="0"/>
      <w:bookmarkEnd w:id="1"/>
      <w:bookmarkEnd w:id="2"/>
      <w:bookmarkEnd w:id="3"/>
      <w:bookmarkEnd w:id="4"/>
      <w:bookmarkEnd w:id="5"/>
      <w:bookmarkEnd w:id="6"/>
    </w:p>
    <w:p w:rsidR="00835904" w:rsidRDefault="00835904" w:rsidP="00835904">
      <w:pPr>
        <w:pStyle w:val="Geenafstand"/>
      </w:pPr>
    </w:p>
    <w:p w:rsidR="00604E13" w:rsidRDefault="00835904" w:rsidP="00604E13">
      <w:pPr>
        <w:rPr>
          <w:sz w:val="24"/>
          <w:szCs w:val="24"/>
        </w:rPr>
      </w:pPr>
      <w:r>
        <w:rPr>
          <w:sz w:val="24"/>
          <w:szCs w:val="24"/>
        </w:rPr>
        <w:t xml:space="preserve">In deze handleiding vind je de informatie voor de aanvraag, inclusief nadere toelichting over het invullen van het format. Mocht je nog vragen hebben, neem dan contact op met Cultuur Eindhoven, via mail op </w:t>
      </w:r>
      <w:hyperlink r:id="rId9" w:history="1">
        <w:r w:rsidRPr="00AF1132">
          <w:rPr>
            <w:rStyle w:val="Hyperlink"/>
            <w:sz w:val="24"/>
            <w:szCs w:val="24"/>
          </w:rPr>
          <w:t>info@cultuureindhoven.nl</w:t>
        </w:r>
      </w:hyperlink>
      <w:r>
        <w:rPr>
          <w:sz w:val="24"/>
          <w:szCs w:val="24"/>
        </w:rPr>
        <w:t xml:space="preserve"> of telefonisch. Telefoonnummers van alle medewerkers zijn te vinden op de website</w:t>
      </w:r>
      <w:r w:rsidR="00604E13">
        <w:rPr>
          <w:sz w:val="24"/>
          <w:szCs w:val="24"/>
        </w:rPr>
        <w:t>.</w:t>
      </w:r>
    </w:p>
    <w:sdt>
      <w:sdtPr>
        <w:id w:val="1728486802"/>
        <w:docPartObj>
          <w:docPartGallery w:val="Table of Contents"/>
          <w:docPartUnique/>
        </w:docPartObj>
      </w:sdtPr>
      <w:sdtEndPr>
        <w:rPr>
          <w:rFonts w:asciiTheme="minorHAnsi" w:eastAsiaTheme="minorHAnsi" w:hAnsiTheme="minorHAnsi" w:cstheme="minorBidi"/>
          <w:color w:val="auto"/>
          <w:sz w:val="18"/>
          <w:szCs w:val="22"/>
          <w:lang w:eastAsia="en-US"/>
        </w:rPr>
      </w:sdtEndPr>
      <w:sdtContent>
        <w:p w:rsidR="004F4D3D" w:rsidRDefault="004F4D3D">
          <w:pPr>
            <w:pStyle w:val="Kopvaninhoudsopgave"/>
          </w:pPr>
          <w:r>
            <w:t>Inhoud</w:t>
          </w:r>
        </w:p>
        <w:p w:rsidR="00D60EF6" w:rsidRDefault="004F4D3D" w:rsidP="004F4D3D">
          <w:pPr>
            <w:pStyle w:val="Inhopg1"/>
            <w:tabs>
              <w:tab w:val="right" w:leader="dot" w:pos="9062"/>
            </w:tabs>
            <w:rPr>
              <w:noProof/>
            </w:rPr>
          </w:pPr>
          <w:r>
            <w:fldChar w:fldCharType="begin"/>
          </w:r>
          <w:r>
            <w:instrText xml:space="preserve"> TOC \o "1-3" \h \z \u </w:instrText>
          </w:r>
          <w:r>
            <w:fldChar w:fldCharType="separate"/>
          </w:r>
        </w:p>
        <w:p w:rsidR="00D60EF6" w:rsidRDefault="00D60EF6" w:rsidP="00D60EF6">
          <w:pPr>
            <w:pStyle w:val="Inhopg2"/>
            <w:tabs>
              <w:tab w:val="right" w:leader="dot" w:pos="9062"/>
            </w:tabs>
            <w:ind w:left="0"/>
            <w:rPr>
              <w:rFonts w:eastAsiaTheme="minorEastAsia"/>
              <w:noProof/>
              <w:sz w:val="22"/>
              <w:lang w:eastAsia="nl-NL"/>
            </w:rPr>
          </w:pPr>
          <w:r>
            <w:rPr>
              <w:rFonts w:eastAsiaTheme="minorEastAsia"/>
              <w:noProof/>
              <w:sz w:val="22"/>
              <w:lang w:eastAsia="nl-NL"/>
            </w:rPr>
            <w:t xml:space="preserve">   </w:t>
          </w:r>
          <w:hyperlink w:anchor="_Toc456705764" w:history="1">
            <w:r w:rsidRPr="0033389F">
              <w:rPr>
                <w:rStyle w:val="Hyperlink"/>
                <w:noProof/>
              </w:rPr>
              <w:t>Hoe kan subsidie worden aangevraagd?</w:t>
            </w:r>
            <w:r>
              <w:rPr>
                <w:noProof/>
                <w:webHidden/>
              </w:rPr>
              <w:tab/>
            </w:r>
            <w:r>
              <w:rPr>
                <w:noProof/>
                <w:webHidden/>
              </w:rPr>
              <w:fldChar w:fldCharType="begin"/>
            </w:r>
            <w:r>
              <w:rPr>
                <w:noProof/>
                <w:webHidden/>
              </w:rPr>
              <w:instrText xml:space="preserve"> PAGEREF _Toc456705764 \h </w:instrText>
            </w:r>
            <w:r>
              <w:rPr>
                <w:noProof/>
                <w:webHidden/>
              </w:rPr>
            </w:r>
            <w:r>
              <w:rPr>
                <w:noProof/>
                <w:webHidden/>
              </w:rPr>
              <w:fldChar w:fldCharType="separate"/>
            </w:r>
            <w:r w:rsidR="000B5E73">
              <w:rPr>
                <w:noProof/>
                <w:webHidden/>
              </w:rPr>
              <w:t>2</w:t>
            </w:r>
            <w:r>
              <w:rPr>
                <w:noProof/>
                <w:webHidden/>
              </w:rPr>
              <w:fldChar w:fldCharType="end"/>
            </w:r>
          </w:hyperlink>
        </w:p>
        <w:p w:rsidR="00D60EF6" w:rsidRDefault="00D60EF6">
          <w:pPr>
            <w:pStyle w:val="Inhopg2"/>
            <w:tabs>
              <w:tab w:val="right" w:leader="dot" w:pos="9062"/>
            </w:tabs>
            <w:rPr>
              <w:rFonts w:eastAsiaTheme="minorEastAsia"/>
              <w:noProof/>
              <w:sz w:val="22"/>
              <w:lang w:eastAsia="nl-NL"/>
            </w:rPr>
          </w:pPr>
          <w:hyperlink w:anchor="_Toc456705765" w:history="1">
            <w:r w:rsidRPr="0033389F">
              <w:rPr>
                <w:rStyle w:val="Hyperlink"/>
                <w:noProof/>
              </w:rPr>
              <w:t>Waaraan moet een subsidieaanvraag voldoen?</w:t>
            </w:r>
            <w:r>
              <w:rPr>
                <w:noProof/>
                <w:webHidden/>
              </w:rPr>
              <w:tab/>
            </w:r>
            <w:r>
              <w:rPr>
                <w:noProof/>
                <w:webHidden/>
              </w:rPr>
              <w:fldChar w:fldCharType="begin"/>
            </w:r>
            <w:r>
              <w:rPr>
                <w:noProof/>
                <w:webHidden/>
              </w:rPr>
              <w:instrText xml:space="preserve"> PAGEREF _Toc456705765 \h </w:instrText>
            </w:r>
            <w:r>
              <w:rPr>
                <w:noProof/>
                <w:webHidden/>
              </w:rPr>
            </w:r>
            <w:r>
              <w:rPr>
                <w:noProof/>
                <w:webHidden/>
              </w:rPr>
              <w:fldChar w:fldCharType="separate"/>
            </w:r>
            <w:r w:rsidR="000B5E73">
              <w:rPr>
                <w:noProof/>
                <w:webHidden/>
              </w:rPr>
              <w:t>3</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66" w:history="1">
            <w:r w:rsidRPr="0033389F">
              <w:rPr>
                <w:rStyle w:val="Hyperlink"/>
                <w:noProof/>
              </w:rPr>
              <w:t>1.</w:t>
            </w:r>
            <w:r>
              <w:rPr>
                <w:rFonts w:eastAsiaTheme="minorEastAsia"/>
                <w:noProof/>
                <w:sz w:val="22"/>
                <w:lang w:eastAsia="nl-NL"/>
              </w:rPr>
              <w:tab/>
            </w:r>
            <w:r w:rsidRPr="0033389F">
              <w:rPr>
                <w:rStyle w:val="Hyperlink"/>
                <w:noProof/>
              </w:rPr>
              <w:t>Digitaal aanvraagformulier</w:t>
            </w:r>
            <w:r>
              <w:rPr>
                <w:noProof/>
                <w:webHidden/>
              </w:rPr>
              <w:tab/>
            </w:r>
            <w:r>
              <w:rPr>
                <w:noProof/>
                <w:webHidden/>
              </w:rPr>
              <w:fldChar w:fldCharType="begin"/>
            </w:r>
            <w:r>
              <w:rPr>
                <w:noProof/>
                <w:webHidden/>
              </w:rPr>
              <w:instrText xml:space="preserve"> PAGEREF _Toc456705766 \h </w:instrText>
            </w:r>
            <w:r>
              <w:rPr>
                <w:noProof/>
                <w:webHidden/>
              </w:rPr>
            </w:r>
            <w:r>
              <w:rPr>
                <w:noProof/>
                <w:webHidden/>
              </w:rPr>
              <w:fldChar w:fldCharType="separate"/>
            </w:r>
            <w:r w:rsidR="000B5E73">
              <w:rPr>
                <w:noProof/>
                <w:webHidden/>
              </w:rPr>
              <w:t>3</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67" w:history="1">
            <w:r w:rsidRPr="0033389F">
              <w:rPr>
                <w:rStyle w:val="Hyperlink"/>
                <w:noProof/>
              </w:rPr>
              <w:t>2.</w:t>
            </w:r>
            <w:r>
              <w:rPr>
                <w:rFonts w:eastAsiaTheme="minorEastAsia"/>
                <w:noProof/>
                <w:sz w:val="22"/>
                <w:lang w:eastAsia="nl-NL"/>
              </w:rPr>
              <w:tab/>
            </w:r>
            <w:r w:rsidRPr="0033389F">
              <w:rPr>
                <w:rStyle w:val="Hyperlink"/>
                <w:noProof/>
              </w:rPr>
              <w:t>Richtlijnen activiteitenplan BIS 2017-2020</w:t>
            </w:r>
            <w:r>
              <w:rPr>
                <w:noProof/>
                <w:webHidden/>
              </w:rPr>
              <w:tab/>
            </w:r>
            <w:r>
              <w:rPr>
                <w:noProof/>
                <w:webHidden/>
              </w:rPr>
              <w:fldChar w:fldCharType="begin"/>
            </w:r>
            <w:r>
              <w:rPr>
                <w:noProof/>
                <w:webHidden/>
              </w:rPr>
              <w:instrText xml:space="preserve"> PAGEREF _Toc456705767 \h </w:instrText>
            </w:r>
            <w:r>
              <w:rPr>
                <w:noProof/>
                <w:webHidden/>
              </w:rPr>
            </w:r>
            <w:r>
              <w:rPr>
                <w:noProof/>
                <w:webHidden/>
              </w:rPr>
              <w:fldChar w:fldCharType="separate"/>
            </w:r>
            <w:r w:rsidR="000B5E73">
              <w:rPr>
                <w:noProof/>
                <w:webHidden/>
              </w:rPr>
              <w:t>4</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68" w:history="1">
            <w:r w:rsidRPr="0033389F">
              <w:rPr>
                <w:rStyle w:val="Hyperlink"/>
                <w:noProof/>
              </w:rPr>
              <w:t>3.</w:t>
            </w:r>
            <w:r>
              <w:rPr>
                <w:rFonts w:eastAsiaTheme="minorEastAsia"/>
                <w:noProof/>
                <w:sz w:val="22"/>
                <w:lang w:eastAsia="nl-NL"/>
              </w:rPr>
              <w:tab/>
            </w:r>
            <w:r w:rsidRPr="0033389F">
              <w:rPr>
                <w:rStyle w:val="Hyperlink"/>
                <w:noProof/>
              </w:rPr>
              <w:t>Format aanbod, bereik en begroting</w:t>
            </w:r>
            <w:r>
              <w:rPr>
                <w:noProof/>
                <w:webHidden/>
              </w:rPr>
              <w:tab/>
            </w:r>
            <w:r>
              <w:rPr>
                <w:noProof/>
                <w:webHidden/>
              </w:rPr>
              <w:fldChar w:fldCharType="begin"/>
            </w:r>
            <w:r>
              <w:rPr>
                <w:noProof/>
                <w:webHidden/>
              </w:rPr>
              <w:instrText xml:space="preserve"> PAGEREF _Toc456705768 \h </w:instrText>
            </w:r>
            <w:r>
              <w:rPr>
                <w:noProof/>
                <w:webHidden/>
              </w:rPr>
            </w:r>
            <w:r>
              <w:rPr>
                <w:noProof/>
                <w:webHidden/>
              </w:rPr>
              <w:fldChar w:fldCharType="separate"/>
            </w:r>
            <w:r w:rsidR="000B5E73">
              <w:rPr>
                <w:noProof/>
                <w:webHidden/>
              </w:rPr>
              <w:t>6</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69" w:history="1">
            <w:r w:rsidRPr="0033389F">
              <w:rPr>
                <w:rStyle w:val="Hyperlink"/>
                <w:noProof/>
              </w:rPr>
              <w:t>4.</w:t>
            </w:r>
            <w:r>
              <w:rPr>
                <w:rFonts w:eastAsiaTheme="minorEastAsia"/>
                <w:noProof/>
                <w:sz w:val="22"/>
                <w:lang w:eastAsia="nl-NL"/>
              </w:rPr>
              <w:tab/>
            </w:r>
            <w:r w:rsidRPr="0033389F">
              <w:rPr>
                <w:rStyle w:val="Hyperlink"/>
                <w:noProof/>
              </w:rPr>
              <w:t>Toelichting op  aanbod, bereik en begroting</w:t>
            </w:r>
            <w:r>
              <w:rPr>
                <w:noProof/>
                <w:webHidden/>
              </w:rPr>
              <w:tab/>
            </w:r>
            <w:r>
              <w:rPr>
                <w:noProof/>
                <w:webHidden/>
              </w:rPr>
              <w:fldChar w:fldCharType="begin"/>
            </w:r>
            <w:r>
              <w:rPr>
                <w:noProof/>
                <w:webHidden/>
              </w:rPr>
              <w:instrText xml:space="preserve"> PAGEREF _Toc456705769 \h </w:instrText>
            </w:r>
            <w:r>
              <w:rPr>
                <w:noProof/>
                <w:webHidden/>
              </w:rPr>
            </w:r>
            <w:r>
              <w:rPr>
                <w:noProof/>
                <w:webHidden/>
              </w:rPr>
              <w:fldChar w:fldCharType="separate"/>
            </w:r>
            <w:r w:rsidR="000B5E73">
              <w:rPr>
                <w:noProof/>
                <w:webHidden/>
              </w:rPr>
              <w:t>9</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70" w:history="1">
            <w:r w:rsidRPr="0033389F">
              <w:rPr>
                <w:rStyle w:val="Hyperlink"/>
                <w:noProof/>
              </w:rPr>
              <w:t>5.</w:t>
            </w:r>
            <w:r>
              <w:rPr>
                <w:rFonts w:eastAsiaTheme="minorEastAsia"/>
                <w:noProof/>
                <w:sz w:val="22"/>
                <w:lang w:eastAsia="nl-NL"/>
              </w:rPr>
              <w:tab/>
            </w:r>
            <w:r w:rsidRPr="0033389F">
              <w:rPr>
                <w:rStyle w:val="Hyperlink"/>
                <w:noProof/>
              </w:rPr>
              <w:t>Een ondertekend voorblad</w:t>
            </w:r>
            <w:r>
              <w:rPr>
                <w:noProof/>
                <w:webHidden/>
              </w:rPr>
              <w:tab/>
            </w:r>
            <w:r>
              <w:rPr>
                <w:noProof/>
                <w:webHidden/>
              </w:rPr>
              <w:fldChar w:fldCharType="begin"/>
            </w:r>
            <w:r>
              <w:rPr>
                <w:noProof/>
                <w:webHidden/>
              </w:rPr>
              <w:instrText xml:space="preserve"> PAGEREF _Toc456705770 \h </w:instrText>
            </w:r>
            <w:r>
              <w:rPr>
                <w:noProof/>
                <w:webHidden/>
              </w:rPr>
            </w:r>
            <w:r>
              <w:rPr>
                <w:noProof/>
                <w:webHidden/>
              </w:rPr>
              <w:fldChar w:fldCharType="separate"/>
            </w:r>
            <w:r w:rsidR="000B5E73">
              <w:rPr>
                <w:noProof/>
                <w:webHidden/>
              </w:rPr>
              <w:t>9</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71" w:history="1">
            <w:r w:rsidRPr="0033389F">
              <w:rPr>
                <w:rStyle w:val="Hyperlink"/>
                <w:noProof/>
              </w:rPr>
              <w:t>6.</w:t>
            </w:r>
            <w:r>
              <w:rPr>
                <w:rFonts w:eastAsiaTheme="minorEastAsia"/>
                <w:noProof/>
                <w:sz w:val="22"/>
                <w:lang w:eastAsia="nl-NL"/>
              </w:rPr>
              <w:tab/>
            </w:r>
            <w:r w:rsidRPr="0033389F">
              <w:rPr>
                <w:rStyle w:val="Hyperlink"/>
                <w:noProof/>
              </w:rPr>
              <w:t>Een vermelding</w:t>
            </w:r>
            <w:r>
              <w:rPr>
                <w:noProof/>
                <w:webHidden/>
              </w:rPr>
              <w:tab/>
            </w:r>
            <w:r>
              <w:rPr>
                <w:noProof/>
                <w:webHidden/>
              </w:rPr>
              <w:fldChar w:fldCharType="begin"/>
            </w:r>
            <w:r>
              <w:rPr>
                <w:noProof/>
                <w:webHidden/>
              </w:rPr>
              <w:instrText xml:space="preserve"> PAGEREF _Toc456705771 \h </w:instrText>
            </w:r>
            <w:r>
              <w:rPr>
                <w:noProof/>
                <w:webHidden/>
              </w:rPr>
            </w:r>
            <w:r>
              <w:rPr>
                <w:noProof/>
                <w:webHidden/>
              </w:rPr>
              <w:fldChar w:fldCharType="separate"/>
            </w:r>
            <w:r w:rsidR="000B5E73">
              <w:rPr>
                <w:noProof/>
                <w:webHidden/>
              </w:rPr>
              <w:t>9</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72" w:history="1">
            <w:r w:rsidRPr="0033389F">
              <w:rPr>
                <w:rStyle w:val="Hyperlink"/>
                <w:noProof/>
              </w:rPr>
              <w:t>7.</w:t>
            </w:r>
            <w:r>
              <w:rPr>
                <w:rFonts w:eastAsiaTheme="minorEastAsia"/>
                <w:noProof/>
                <w:sz w:val="22"/>
                <w:lang w:eastAsia="nl-NL"/>
              </w:rPr>
              <w:tab/>
            </w:r>
            <w:r w:rsidRPr="0033389F">
              <w:rPr>
                <w:rStyle w:val="Hyperlink"/>
                <w:noProof/>
              </w:rPr>
              <w:t>Eerste aanvraag bij Stichting Cultuur Eindhoven</w:t>
            </w:r>
            <w:r>
              <w:rPr>
                <w:noProof/>
                <w:webHidden/>
              </w:rPr>
              <w:tab/>
            </w:r>
            <w:r>
              <w:rPr>
                <w:noProof/>
                <w:webHidden/>
              </w:rPr>
              <w:fldChar w:fldCharType="begin"/>
            </w:r>
            <w:r>
              <w:rPr>
                <w:noProof/>
                <w:webHidden/>
              </w:rPr>
              <w:instrText xml:space="preserve"> PAGEREF _Toc456705772 \h </w:instrText>
            </w:r>
            <w:r>
              <w:rPr>
                <w:noProof/>
                <w:webHidden/>
              </w:rPr>
            </w:r>
            <w:r>
              <w:rPr>
                <w:noProof/>
                <w:webHidden/>
              </w:rPr>
              <w:fldChar w:fldCharType="separate"/>
            </w:r>
            <w:r w:rsidR="000B5E73">
              <w:rPr>
                <w:noProof/>
                <w:webHidden/>
              </w:rPr>
              <w:t>10</w:t>
            </w:r>
            <w:r>
              <w:rPr>
                <w:noProof/>
                <w:webHidden/>
              </w:rPr>
              <w:fldChar w:fldCharType="end"/>
            </w:r>
          </w:hyperlink>
        </w:p>
        <w:p w:rsidR="00D60EF6" w:rsidRDefault="00D60EF6">
          <w:pPr>
            <w:pStyle w:val="Inhopg3"/>
            <w:tabs>
              <w:tab w:val="left" w:pos="880"/>
              <w:tab w:val="right" w:leader="dot" w:pos="9062"/>
            </w:tabs>
            <w:rPr>
              <w:rFonts w:eastAsiaTheme="minorEastAsia"/>
              <w:noProof/>
              <w:sz w:val="22"/>
              <w:lang w:eastAsia="nl-NL"/>
            </w:rPr>
          </w:pPr>
          <w:hyperlink w:anchor="_Toc456705773" w:history="1">
            <w:r w:rsidRPr="0033389F">
              <w:rPr>
                <w:rStyle w:val="Hyperlink"/>
                <w:noProof/>
              </w:rPr>
              <w:t>8.</w:t>
            </w:r>
            <w:r>
              <w:rPr>
                <w:rFonts w:eastAsiaTheme="minorEastAsia"/>
                <w:noProof/>
                <w:sz w:val="22"/>
                <w:lang w:eastAsia="nl-NL"/>
              </w:rPr>
              <w:tab/>
            </w:r>
            <w:r w:rsidRPr="0033389F">
              <w:rPr>
                <w:rStyle w:val="Hyperlink"/>
                <w:noProof/>
              </w:rPr>
              <w:t>Plan van Aanpak</w:t>
            </w:r>
            <w:r>
              <w:rPr>
                <w:noProof/>
                <w:webHidden/>
              </w:rPr>
              <w:tab/>
            </w:r>
            <w:r>
              <w:rPr>
                <w:noProof/>
                <w:webHidden/>
              </w:rPr>
              <w:fldChar w:fldCharType="begin"/>
            </w:r>
            <w:r>
              <w:rPr>
                <w:noProof/>
                <w:webHidden/>
              </w:rPr>
              <w:instrText xml:space="preserve"> PAGEREF _Toc456705773 \h </w:instrText>
            </w:r>
            <w:r>
              <w:rPr>
                <w:noProof/>
                <w:webHidden/>
              </w:rPr>
            </w:r>
            <w:r>
              <w:rPr>
                <w:noProof/>
                <w:webHidden/>
              </w:rPr>
              <w:fldChar w:fldCharType="separate"/>
            </w:r>
            <w:r w:rsidR="000B5E73">
              <w:rPr>
                <w:noProof/>
                <w:webHidden/>
              </w:rPr>
              <w:t>10</w:t>
            </w:r>
            <w:r>
              <w:rPr>
                <w:noProof/>
                <w:webHidden/>
              </w:rPr>
              <w:fldChar w:fldCharType="end"/>
            </w:r>
          </w:hyperlink>
        </w:p>
        <w:p w:rsidR="00D60EF6" w:rsidRDefault="00D60EF6">
          <w:pPr>
            <w:pStyle w:val="Inhopg2"/>
            <w:tabs>
              <w:tab w:val="right" w:leader="dot" w:pos="9062"/>
            </w:tabs>
            <w:rPr>
              <w:rFonts w:eastAsiaTheme="minorEastAsia"/>
              <w:noProof/>
              <w:sz w:val="22"/>
              <w:lang w:eastAsia="nl-NL"/>
            </w:rPr>
          </w:pPr>
          <w:hyperlink w:anchor="_Toc456705774" w:history="1">
            <w:r w:rsidRPr="0033389F">
              <w:rPr>
                <w:rStyle w:val="Hyperlink"/>
                <w:noProof/>
              </w:rPr>
              <w:t>Hoe worden aanvragen beoordeeld?</w:t>
            </w:r>
            <w:r>
              <w:rPr>
                <w:noProof/>
                <w:webHidden/>
              </w:rPr>
              <w:tab/>
            </w:r>
            <w:r>
              <w:rPr>
                <w:noProof/>
                <w:webHidden/>
              </w:rPr>
              <w:fldChar w:fldCharType="begin"/>
            </w:r>
            <w:r>
              <w:rPr>
                <w:noProof/>
                <w:webHidden/>
              </w:rPr>
              <w:instrText xml:space="preserve"> PAGEREF _Toc456705774 \h </w:instrText>
            </w:r>
            <w:r>
              <w:rPr>
                <w:noProof/>
                <w:webHidden/>
              </w:rPr>
            </w:r>
            <w:r>
              <w:rPr>
                <w:noProof/>
                <w:webHidden/>
              </w:rPr>
              <w:fldChar w:fldCharType="separate"/>
            </w:r>
            <w:r w:rsidR="000B5E73">
              <w:rPr>
                <w:noProof/>
                <w:webHidden/>
              </w:rPr>
              <w:t>10</w:t>
            </w:r>
            <w:r>
              <w:rPr>
                <w:noProof/>
                <w:webHidden/>
              </w:rPr>
              <w:fldChar w:fldCharType="end"/>
            </w:r>
          </w:hyperlink>
        </w:p>
        <w:p w:rsidR="00D60EF6" w:rsidRDefault="00D60EF6">
          <w:pPr>
            <w:pStyle w:val="Inhopg2"/>
            <w:tabs>
              <w:tab w:val="right" w:leader="dot" w:pos="9062"/>
            </w:tabs>
            <w:rPr>
              <w:rFonts w:eastAsiaTheme="minorEastAsia"/>
              <w:noProof/>
              <w:sz w:val="22"/>
              <w:lang w:eastAsia="nl-NL"/>
            </w:rPr>
          </w:pPr>
          <w:hyperlink w:anchor="_Toc456705775" w:history="1">
            <w:r w:rsidRPr="0033389F">
              <w:rPr>
                <w:rStyle w:val="Hyperlink"/>
                <w:noProof/>
              </w:rPr>
              <w:t>Hoe gaat het verder na indiening van de aanvragen?</w:t>
            </w:r>
            <w:r>
              <w:rPr>
                <w:noProof/>
                <w:webHidden/>
              </w:rPr>
              <w:tab/>
            </w:r>
            <w:r>
              <w:rPr>
                <w:noProof/>
                <w:webHidden/>
              </w:rPr>
              <w:fldChar w:fldCharType="begin"/>
            </w:r>
            <w:r>
              <w:rPr>
                <w:noProof/>
                <w:webHidden/>
              </w:rPr>
              <w:instrText xml:space="preserve"> PAGEREF _Toc456705775 \h </w:instrText>
            </w:r>
            <w:r>
              <w:rPr>
                <w:noProof/>
                <w:webHidden/>
              </w:rPr>
            </w:r>
            <w:r>
              <w:rPr>
                <w:noProof/>
                <w:webHidden/>
              </w:rPr>
              <w:fldChar w:fldCharType="separate"/>
            </w:r>
            <w:r w:rsidR="000B5E73">
              <w:rPr>
                <w:noProof/>
                <w:webHidden/>
              </w:rPr>
              <w:t>11</w:t>
            </w:r>
            <w:r>
              <w:rPr>
                <w:noProof/>
                <w:webHidden/>
              </w:rPr>
              <w:fldChar w:fldCharType="end"/>
            </w:r>
          </w:hyperlink>
        </w:p>
        <w:p w:rsidR="00D60EF6" w:rsidRDefault="00D60EF6">
          <w:pPr>
            <w:pStyle w:val="Inhopg2"/>
            <w:tabs>
              <w:tab w:val="right" w:leader="dot" w:pos="9062"/>
            </w:tabs>
            <w:rPr>
              <w:rFonts w:eastAsiaTheme="minorEastAsia"/>
              <w:noProof/>
              <w:sz w:val="22"/>
              <w:lang w:eastAsia="nl-NL"/>
            </w:rPr>
          </w:pPr>
          <w:hyperlink w:anchor="_Toc456705776" w:history="1">
            <w:r w:rsidRPr="0033389F">
              <w:rPr>
                <w:rStyle w:val="Hyperlink"/>
                <w:noProof/>
              </w:rPr>
              <w:t>Heeft u nog vragen?</w:t>
            </w:r>
            <w:r>
              <w:rPr>
                <w:noProof/>
                <w:webHidden/>
              </w:rPr>
              <w:tab/>
            </w:r>
            <w:r>
              <w:rPr>
                <w:noProof/>
                <w:webHidden/>
              </w:rPr>
              <w:fldChar w:fldCharType="begin"/>
            </w:r>
            <w:r>
              <w:rPr>
                <w:noProof/>
                <w:webHidden/>
              </w:rPr>
              <w:instrText xml:space="preserve"> PAGEREF _Toc456705776 \h </w:instrText>
            </w:r>
            <w:r>
              <w:rPr>
                <w:noProof/>
                <w:webHidden/>
              </w:rPr>
            </w:r>
            <w:r>
              <w:rPr>
                <w:noProof/>
                <w:webHidden/>
              </w:rPr>
              <w:fldChar w:fldCharType="separate"/>
            </w:r>
            <w:r w:rsidR="000B5E73">
              <w:rPr>
                <w:noProof/>
                <w:webHidden/>
              </w:rPr>
              <w:t>11</w:t>
            </w:r>
            <w:r>
              <w:rPr>
                <w:noProof/>
                <w:webHidden/>
              </w:rPr>
              <w:fldChar w:fldCharType="end"/>
            </w:r>
          </w:hyperlink>
        </w:p>
        <w:p w:rsidR="00E1120B" w:rsidRDefault="004F4D3D" w:rsidP="00E1120B">
          <w:pPr>
            <w:rPr>
              <w:b/>
              <w:bCs/>
            </w:rPr>
          </w:pPr>
          <w:r>
            <w:rPr>
              <w:b/>
              <w:bCs/>
            </w:rPr>
            <w:fldChar w:fldCharType="end"/>
          </w:r>
        </w:p>
      </w:sdtContent>
    </w:sdt>
    <w:bookmarkStart w:id="8" w:name="_Toc455740872" w:displacedByCustomXml="prev"/>
    <w:p w:rsidR="00604E13" w:rsidRPr="00A63388" w:rsidRDefault="00604E13" w:rsidP="00604E13">
      <w:pPr>
        <w:pStyle w:val="Kop2"/>
      </w:pPr>
      <w:bookmarkStart w:id="9" w:name="_Toc456705764"/>
      <w:r w:rsidRPr="00A63388">
        <w:t>Hoe k</w:t>
      </w:r>
      <w:r>
        <w:t>an</w:t>
      </w:r>
      <w:r w:rsidRPr="00A63388">
        <w:t xml:space="preserve"> subsidie </w:t>
      </w:r>
      <w:r>
        <w:t xml:space="preserve">worden </w:t>
      </w:r>
      <w:r w:rsidRPr="00A63388">
        <w:t>aan</w:t>
      </w:r>
      <w:r>
        <w:t>ge</w:t>
      </w:r>
      <w:r w:rsidRPr="00A63388">
        <w:t>vra</w:t>
      </w:r>
      <w:r>
        <w:t>a</w:t>
      </w:r>
      <w:r w:rsidRPr="00A63388">
        <w:t>g</w:t>
      </w:r>
      <w:r>
        <w:t>d</w:t>
      </w:r>
      <w:r w:rsidRPr="00A63388">
        <w:t>?</w:t>
      </w:r>
      <w:bookmarkEnd w:id="8"/>
      <w:bookmarkEnd w:id="9"/>
    </w:p>
    <w:p w:rsidR="00604E13" w:rsidRDefault="00604E13" w:rsidP="00604E13">
      <w:pPr>
        <w:pStyle w:val="Geenafstand"/>
      </w:pPr>
    </w:p>
    <w:p w:rsidR="00EB70D7" w:rsidRDefault="00EB70D7" w:rsidP="00EB70D7">
      <w:pPr>
        <w:rPr>
          <w:sz w:val="24"/>
          <w:szCs w:val="24"/>
        </w:rPr>
      </w:pPr>
      <w:r>
        <w:rPr>
          <w:sz w:val="24"/>
          <w:szCs w:val="24"/>
        </w:rPr>
        <w:t xml:space="preserve">De subsidieaanvraag kan enkel digitaal worden ingediend vóór 1 juni 2016 via </w:t>
      </w:r>
      <w:hyperlink r:id="rId10" w:history="1">
        <w:r w:rsidRPr="00EB70D7">
          <w:rPr>
            <w:rStyle w:val="Hyperlink"/>
            <w:sz w:val="24"/>
            <w:szCs w:val="24"/>
          </w:rPr>
          <w:t>https://sce.hezelbizz.nl</w:t>
        </w:r>
      </w:hyperlink>
      <w:r>
        <w:rPr>
          <w:sz w:val="24"/>
          <w:szCs w:val="24"/>
        </w:rPr>
        <w:t>. Via de website kun je een wachtwoord verkrijgen voor toegang tot de aanvraagprocedure. De aanvrager is verantwoordelijk voor tijdige en juiste aanlevering van alle gevraagde bescheiden.</w:t>
      </w:r>
    </w:p>
    <w:p w:rsidR="00EB70D7" w:rsidRDefault="00EB70D7" w:rsidP="00EB70D7">
      <w:pPr>
        <w:rPr>
          <w:sz w:val="24"/>
          <w:szCs w:val="24"/>
        </w:rPr>
      </w:pPr>
    </w:p>
    <w:p w:rsidR="00EB70D7" w:rsidRDefault="00EB70D7" w:rsidP="00EB70D7">
      <w:pPr>
        <w:rPr>
          <w:sz w:val="24"/>
          <w:szCs w:val="24"/>
        </w:rPr>
      </w:pPr>
      <w:r>
        <w:rPr>
          <w:sz w:val="24"/>
          <w:szCs w:val="24"/>
        </w:rPr>
        <w:t>De aanvraag bestaat uit: het digitaal formulier met basisgegevens over de aanvrager, het activiteitenplan, het format aanbod, bereik en begroting en toelichting op het aanbod, bereik en de begroting. Een ondertekend voorblad vormt het sluitstuk van de aanvraag en kan tevens worden geüpload in het subsidiesysteem.</w:t>
      </w:r>
    </w:p>
    <w:p w:rsidR="00EB70D7" w:rsidRDefault="00EB70D7" w:rsidP="00EB70D7">
      <w:pPr>
        <w:rPr>
          <w:sz w:val="24"/>
          <w:szCs w:val="24"/>
        </w:rPr>
      </w:pPr>
    </w:p>
    <w:p w:rsidR="00EB70D7" w:rsidRDefault="00EB70D7" w:rsidP="00EB70D7">
      <w:pPr>
        <w:rPr>
          <w:sz w:val="24"/>
          <w:szCs w:val="24"/>
        </w:rPr>
      </w:pPr>
      <w:r>
        <w:rPr>
          <w:sz w:val="24"/>
          <w:szCs w:val="24"/>
        </w:rPr>
        <w:t>De aanvrager ontvangt een automatische ontvangstbevestiging. Mocht de aanvraag niet volledig zijn, dan neemt Cultuur Eindhoven contact op met de aanvrager over aanvulling van de gegevens. Indien de aanvraag niet conform de afspraak tijdig wordt aangevuld, dan kan deze niet in behandeling worden genomen.</w:t>
      </w:r>
    </w:p>
    <w:p w:rsidR="00EB70D7" w:rsidRDefault="00EB70D7" w:rsidP="00EB70D7">
      <w:pPr>
        <w:rPr>
          <w:sz w:val="24"/>
          <w:szCs w:val="24"/>
        </w:rPr>
      </w:pPr>
    </w:p>
    <w:p w:rsidR="00EB70D7" w:rsidRDefault="00EB70D7" w:rsidP="00EB70D7">
      <w:pPr>
        <w:rPr>
          <w:sz w:val="24"/>
          <w:szCs w:val="24"/>
        </w:rPr>
      </w:pPr>
      <w:r>
        <w:rPr>
          <w:sz w:val="24"/>
          <w:szCs w:val="24"/>
        </w:rPr>
        <w:t>Cultuur Eindhoven kiest ervoor om activiteitenplannen van BIS-instellingen kort na de indiening openbaar te maken, zodat de aanvragers voor de PLUS-regeling in hun plannen kunnen reflecteren over de aanvulling van hun activiteiten op de plannen van BIS-instellingen. Mocht je specifieke informatie over je programma of organisatie dermate bedrijfsgevoelig achten dat deze niet openbaar gemaakt kan worden, neem dan contact met Cultuur Eindhoven. In overleg kan dergelijke informatie in een aparte bijlage worden opgenomen die niet openbaar wordt, maar wel beschikbaar is voor de Cultuurraad.</w:t>
      </w:r>
    </w:p>
    <w:p w:rsidR="00EB70D7" w:rsidRDefault="00EB70D7" w:rsidP="00604E13">
      <w:pPr>
        <w:pStyle w:val="Geenafstand"/>
      </w:pPr>
    </w:p>
    <w:p w:rsidR="00604E13" w:rsidRPr="006558F3" w:rsidRDefault="00604E13" w:rsidP="00604E13">
      <w:pPr>
        <w:pStyle w:val="Kop2"/>
      </w:pPr>
      <w:bookmarkStart w:id="10" w:name="_Toc455740873"/>
      <w:bookmarkStart w:id="11" w:name="_Toc456705765"/>
      <w:r w:rsidRPr="006558F3">
        <w:t>Waaraan moet een subsidieaanvraag voldoen?</w:t>
      </w:r>
      <w:bookmarkEnd w:id="10"/>
      <w:bookmarkEnd w:id="11"/>
    </w:p>
    <w:p w:rsidR="00604E13" w:rsidRDefault="00604E13" w:rsidP="00604E13">
      <w:pPr>
        <w:pStyle w:val="Geenafstand"/>
      </w:pPr>
    </w:p>
    <w:p w:rsidR="00604E13" w:rsidRPr="004F4D3D" w:rsidRDefault="00604E13" w:rsidP="004F4D3D">
      <w:pPr>
        <w:rPr>
          <w:rFonts w:cstheme="minorHAnsi"/>
          <w:sz w:val="24"/>
          <w:szCs w:val="24"/>
        </w:rPr>
      </w:pPr>
      <w:r w:rsidRPr="004F4D3D">
        <w:rPr>
          <w:rFonts w:cstheme="minorHAnsi"/>
          <w:sz w:val="24"/>
          <w:szCs w:val="24"/>
        </w:rPr>
        <w:t xml:space="preserve">Een subsidieaanvraag voor een culturele activiteit bestaat minimaal uit: </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Een volledig en naar waarheid ingevuld digitaal aanvraagformulier;</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Een activiteitenplan;</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Een ingevuld format aanbod, bereik en begroting; (je vult alleen het jaar/ de jaren in waarvoor je subsidie aanvraagt)</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Een toelichting op aanbod, bereik en begroting;</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Een ondertekend voorblad  met een verklaring van de aanvrager;</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 xml:space="preserve">Een vermelding van bestaan van (zakelijke) relaties op het niveau van bestuur of directie van de subsidieaanvrager met bloed- of aanverwanten dan wel eigen bedrijven, eigen stichtingen of andere eigen rechtspersonen en de aard van deze verhoudingen alsmede de financiële impact ervan; </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Als een aanvrager voor het eerst bij Cultuur Eindhoven een subsidie aanvraagt, voegt hij een exemplaar van de oprichtingsakte, uittreksel van de Kamer van Koophandel, de statuten, het jaarverslag en de jaarrekening en de balans van het voorgaande jaar als bijlagen toe;</w:t>
      </w:r>
    </w:p>
    <w:p w:rsidR="00604E13" w:rsidRPr="004F4D3D" w:rsidRDefault="00604E13" w:rsidP="004F4D3D">
      <w:pPr>
        <w:pStyle w:val="Lijstalinea"/>
        <w:numPr>
          <w:ilvl w:val="0"/>
          <w:numId w:val="21"/>
        </w:numPr>
        <w:rPr>
          <w:rFonts w:cstheme="minorHAnsi"/>
          <w:sz w:val="24"/>
          <w:szCs w:val="24"/>
        </w:rPr>
      </w:pPr>
      <w:r w:rsidRPr="004F4D3D">
        <w:rPr>
          <w:rFonts w:cstheme="minorHAnsi"/>
          <w:sz w:val="24"/>
          <w:szCs w:val="24"/>
        </w:rPr>
        <w:t>Als de continuïteit van de activiteiten van de aanvrager in gevaar is, een plan van aanpak om het tekort terug te dringen.</w:t>
      </w:r>
    </w:p>
    <w:p w:rsidR="00604E13" w:rsidRDefault="00604E13" w:rsidP="00604E13">
      <w:pPr>
        <w:pStyle w:val="Geenafstand"/>
      </w:pPr>
    </w:p>
    <w:p w:rsidR="00604E13" w:rsidRDefault="00604E13" w:rsidP="00604E13">
      <w:pPr>
        <w:rPr>
          <w:sz w:val="24"/>
          <w:szCs w:val="24"/>
        </w:rPr>
      </w:pPr>
      <w:r w:rsidRPr="005F7932">
        <w:rPr>
          <w:sz w:val="24"/>
          <w:szCs w:val="24"/>
        </w:rPr>
        <w:t xml:space="preserve">Wij vragen </w:t>
      </w:r>
      <w:r>
        <w:rPr>
          <w:sz w:val="24"/>
          <w:szCs w:val="24"/>
        </w:rPr>
        <w:t>je</w:t>
      </w:r>
      <w:r w:rsidRPr="005F7932">
        <w:rPr>
          <w:sz w:val="24"/>
          <w:szCs w:val="24"/>
        </w:rPr>
        <w:t xml:space="preserve"> </w:t>
      </w:r>
      <w:r>
        <w:rPr>
          <w:sz w:val="24"/>
          <w:szCs w:val="24"/>
        </w:rPr>
        <w:t xml:space="preserve">indien mogelijk </w:t>
      </w:r>
      <w:r w:rsidRPr="005F7932">
        <w:rPr>
          <w:sz w:val="24"/>
          <w:szCs w:val="24"/>
        </w:rPr>
        <w:t xml:space="preserve">alleen tegen bewerking beveiligde bestanden (pdf) te uploaden bij het aanvraagformulier. </w:t>
      </w:r>
    </w:p>
    <w:p w:rsidR="00EB70D7" w:rsidRDefault="00EB70D7" w:rsidP="00EB70D7">
      <w:pPr>
        <w:pStyle w:val="Kop3"/>
        <w:numPr>
          <w:ilvl w:val="0"/>
          <w:numId w:val="9"/>
        </w:numPr>
        <w:spacing w:line="276" w:lineRule="auto"/>
      </w:pPr>
      <w:bookmarkStart w:id="12" w:name="_Toc450056719"/>
      <w:bookmarkStart w:id="13" w:name="_Toc456705766"/>
      <w:r>
        <w:t>Digitaal aanvraagformulier</w:t>
      </w:r>
      <w:bookmarkEnd w:id="12"/>
      <w:bookmarkEnd w:id="13"/>
    </w:p>
    <w:p w:rsidR="00EB70D7" w:rsidRPr="001311F9" w:rsidRDefault="00EB70D7" w:rsidP="00EB70D7">
      <w:pPr>
        <w:pStyle w:val="Geenafstand"/>
        <w:rPr>
          <w:sz w:val="24"/>
          <w:szCs w:val="24"/>
        </w:rPr>
      </w:pPr>
    </w:p>
    <w:p w:rsidR="00EB70D7" w:rsidRPr="007E0A90" w:rsidRDefault="00EB70D7" w:rsidP="007E0A90">
      <w:pPr>
        <w:rPr>
          <w:sz w:val="24"/>
          <w:szCs w:val="24"/>
        </w:rPr>
      </w:pPr>
      <w:r w:rsidRPr="007E0A90">
        <w:rPr>
          <w:sz w:val="24"/>
          <w:szCs w:val="24"/>
        </w:rPr>
        <w:t xml:space="preserve">In het </w:t>
      </w:r>
      <w:r w:rsidRPr="007E0A90">
        <w:rPr>
          <w:b/>
          <w:sz w:val="24"/>
          <w:szCs w:val="24"/>
        </w:rPr>
        <w:t>digitaal aanvraagformulier</w:t>
      </w:r>
      <w:r w:rsidRPr="007E0A90">
        <w:rPr>
          <w:sz w:val="24"/>
          <w:szCs w:val="24"/>
        </w:rPr>
        <w:t xml:space="preserve"> worden basisgegevens van de aanvrager ingevuld en een kort en bondig antwoord op een aantal vragen.</w:t>
      </w:r>
    </w:p>
    <w:p w:rsidR="00EB70D7" w:rsidRDefault="00EB70D7" w:rsidP="00EB70D7">
      <w:pPr>
        <w:pStyle w:val="Geenafstand"/>
        <w:rPr>
          <w:sz w:val="24"/>
          <w:szCs w:val="24"/>
        </w:rPr>
      </w:pPr>
    </w:p>
    <w:p w:rsidR="00EB70D7" w:rsidRDefault="00EB70D7" w:rsidP="00EB70D7">
      <w:pPr>
        <w:pStyle w:val="Geenafstand"/>
        <w:rPr>
          <w:sz w:val="24"/>
          <w:szCs w:val="24"/>
        </w:rPr>
      </w:pPr>
    </w:p>
    <w:p w:rsidR="00EB70D7" w:rsidRPr="001311F9" w:rsidRDefault="00EB70D7" w:rsidP="00EB70D7">
      <w:pPr>
        <w:pStyle w:val="Geenafstand"/>
        <w:rPr>
          <w:sz w:val="24"/>
          <w:szCs w:val="24"/>
        </w:rPr>
      </w:pPr>
    </w:p>
    <w:p w:rsidR="00EB70D7" w:rsidRDefault="00EB70D7" w:rsidP="00EB70D7">
      <w:pPr>
        <w:pStyle w:val="Kop3"/>
        <w:numPr>
          <w:ilvl w:val="0"/>
          <w:numId w:val="9"/>
        </w:numPr>
        <w:spacing w:line="276" w:lineRule="auto"/>
      </w:pPr>
      <w:bookmarkStart w:id="14" w:name="_Toc450056720"/>
      <w:bookmarkStart w:id="15" w:name="_Toc456705767"/>
      <w:r w:rsidRPr="00281AC0">
        <w:t>Richtlijnen activiteitenplan BIS 2017-2020</w:t>
      </w:r>
      <w:bookmarkEnd w:id="14"/>
      <w:bookmarkEnd w:id="15"/>
      <w:r w:rsidRPr="00281AC0">
        <w:t xml:space="preserve"> </w:t>
      </w:r>
    </w:p>
    <w:p w:rsidR="00EB70D7" w:rsidRPr="00281AC0" w:rsidRDefault="00EB70D7" w:rsidP="00EB70D7">
      <w:pPr>
        <w:pStyle w:val="Geenafstand"/>
      </w:pPr>
    </w:p>
    <w:p w:rsidR="00EB70D7" w:rsidRDefault="00EB70D7" w:rsidP="00EB70D7">
      <w:pPr>
        <w:rPr>
          <w:sz w:val="24"/>
          <w:szCs w:val="24"/>
        </w:rPr>
      </w:pPr>
      <w:r>
        <w:rPr>
          <w:sz w:val="24"/>
          <w:szCs w:val="24"/>
        </w:rPr>
        <w:t>In het activiteitenplan beschrijft u het voornemen van uw instelling voor de periode 2017-2020 en de wijze waarop u deze voornemens wilt realiseren. In dit plan maakt u aannemelijk dat uw aanvraag voldoet aan de criteria en subsidievereisten van de Subsidieregeling Cultuur Eindhoven 2017-2020. Beschrijf de voornemens zo concreet mogelijk. Het activiteitenplan bestaat uit maximaal 6.000 woorden (circa 12 pagina’s A4) en is vrij van vorm. Hieronder is opgenomen welke onderwerpen aan bod dienen te komen in uw plan, maar dit is niet uitputtend. U bent vrij om hiervan af te wijken.</w:t>
      </w:r>
    </w:p>
    <w:p w:rsidR="00EB70D7" w:rsidRDefault="00EB70D7" w:rsidP="00EB70D7">
      <w:pPr>
        <w:pStyle w:val="Kop4"/>
      </w:pPr>
      <w:r>
        <w:t>Inleiding en terugblik</w:t>
      </w:r>
    </w:p>
    <w:p w:rsidR="00EB70D7" w:rsidRDefault="00EB70D7" w:rsidP="00EB70D7">
      <w:pPr>
        <w:rPr>
          <w:sz w:val="24"/>
          <w:szCs w:val="24"/>
        </w:rPr>
      </w:pPr>
      <w:r>
        <w:rPr>
          <w:sz w:val="24"/>
          <w:szCs w:val="24"/>
        </w:rPr>
        <w:t>Schets kort het profiel en positie van uw instelling</w:t>
      </w:r>
    </w:p>
    <w:p w:rsidR="00EB70D7" w:rsidRDefault="00EB70D7" w:rsidP="00EB70D7">
      <w:pPr>
        <w:rPr>
          <w:sz w:val="24"/>
          <w:szCs w:val="24"/>
        </w:rPr>
      </w:pPr>
      <w:r>
        <w:rPr>
          <w:sz w:val="24"/>
          <w:szCs w:val="24"/>
        </w:rPr>
        <w:t>Wat zijn geboekte resultaten van afgelopen 2, 3 jaar, zowel artistiek, organisatorisch als financieel?</w:t>
      </w:r>
    </w:p>
    <w:p w:rsidR="00EB70D7" w:rsidRDefault="00EB70D7" w:rsidP="00EB70D7">
      <w:pPr>
        <w:rPr>
          <w:sz w:val="24"/>
          <w:szCs w:val="24"/>
        </w:rPr>
      </w:pPr>
      <w:r>
        <w:rPr>
          <w:sz w:val="24"/>
          <w:szCs w:val="24"/>
        </w:rPr>
        <w:t>Wat ging goed en wat kan beter? Denk b.v. aan een SWOT-analyse als uitgangspunt voor komende jaren.</w:t>
      </w:r>
    </w:p>
    <w:p w:rsidR="00EB70D7" w:rsidRDefault="00EB70D7" w:rsidP="00EB70D7">
      <w:pPr>
        <w:pStyle w:val="Kop4"/>
      </w:pPr>
      <w:r>
        <w:t>Ambities en activiteiten</w:t>
      </w:r>
    </w:p>
    <w:p w:rsidR="00EB70D7" w:rsidRDefault="00EB70D7" w:rsidP="00EB70D7">
      <w:pPr>
        <w:rPr>
          <w:sz w:val="24"/>
          <w:szCs w:val="24"/>
        </w:rPr>
      </w:pPr>
      <w:r>
        <w:rPr>
          <w:sz w:val="24"/>
          <w:szCs w:val="24"/>
        </w:rPr>
        <w:t>Wat zijn de missie en visie en het profiel van uw instelling? (vraag 1 in formulier)</w:t>
      </w:r>
    </w:p>
    <w:p w:rsidR="00EB70D7" w:rsidRDefault="00EB70D7" w:rsidP="00EB70D7">
      <w:pPr>
        <w:rPr>
          <w:sz w:val="24"/>
          <w:szCs w:val="24"/>
        </w:rPr>
      </w:pPr>
      <w:r>
        <w:rPr>
          <w:sz w:val="24"/>
          <w:szCs w:val="24"/>
        </w:rPr>
        <w:t xml:space="preserve">Wat zijn uw ambities voor de periode 2017-2020? </w:t>
      </w:r>
    </w:p>
    <w:p w:rsidR="00EB70D7" w:rsidRDefault="00EB70D7" w:rsidP="00EB70D7">
      <w:pPr>
        <w:rPr>
          <w:sz w:val="24"/>
          <w:szCs w:val="24"/>
        </w:rPr>
      </w:pPr>
      <w:r>
        <w:rPr>
          <w:sz w:val="24"/>
          <w:szCs w:val="24"/>
        </w:rPr>
        <w:t xml:space="preserve">Welke activiteiten gaat uw instelling in de periode 2017-2020 verrichten? Geef een korte omschrijving van de inhoud, vorm en het artistiek concept. Schenk hierbij ook aandacht aan artistieke kwaliteit (vakmanschap, oorspronkelijkheid en zeggingskracht) en/of werkmethode. </w:t>
      </w:r>
    </w:p>
    <w:p w:rsidR="00EB70D7" w:rsidRDefault="00EB70D7" w:rsidP="00EB70D7">
      <w:pPr>
        <w:rPr>
          <w:sz w:val="24"/>
          <w:szCs w:val="24"/>
        </w:rPr>
      </w:pPr>
      <w:r>
        <w:rPr>
          <w:sz w:val="24"/>
          <w:szCs w:val="24"/>
        </w:rPr>
        <w:t xml:space="preserve">Hoe geeft uw instelling invulling aan educatie en participatie? </w:t>
      </w:r>
    </w:p>
    <w:p w:rsidR="00EB70D7" w:rsidRDefault="00EB70D7" w:rsidP="00EB70D7">
      <w:pPr>
        <w:pStyle w:val="Kop4"/>
      </w:pPr>
      <w:r>
        <w:t>Co-creatie en verbinding</w:t>
      </w:r>
    </w:p>
    <w:p w:rsidR="00EB70D7" w:rsidRDefault="00EB70D7" w:rsidP="00EB70D7">
      <w:pPr>
        <w:rPr>
          <w:sz w:val="24"/>
          <w:szCs w:val="24"/>
        </w:rPr>
      </w:pPr>
      <w:r>
        <w:rPr>
          <w:sz w:val="24"/>
          <w:szCs w:val="24"/>
        </w:rPr>
        <w:t>Op welke wijze en met wie is deze aanvraag in co-creatie (vraag 2 in formulier) tot stand gekomen?</w:t>
      </w:r>
    </w:p>
    <w:p w:rsidR="00EB70D7" w:rsidRDefault="00EB70D7" w:rsidP="00EB70D7">
      <w:pPr>
        <w:rPr>
          <w:sz w:val="24"/>
          <w:szCs w:val="24"/>
        </w:rPr>
      </w:pPr>
      <w:r>
        <w:rPr>
          <w:sz w:val="24"/>
          <w:szCs w:val="24"/>
        </w:rPr>
        <w:t>Hoe geeft uw instelling invulling aan de stedelijke sleutelrol (vraag 5 in formulier) op uw terrein?  Denk aan samenwerking binnen en buiten het eigen ecosysteem en met andere domeinen.</w:t>
      </w:r>
    </w:p>
    <w:p w:rsidR="00EB70D7" w:rsidRDefault="00EB70D7" w:rsidP="00EB70D7">
      <w:pPr>
        <w:rPr>
          <w:sz w:val="24"/>
          <w:szCs w:val="24"/>
        </w:rPr>
      </w:pPr>
      <w:r>
        <w:rPr>
          <w:sz w:val="24"/>
          <w:szCs w:val="24"/>
        </w:rPr>
        <w:t>Hoe verhoudt uw instelling zich tot het regionale, nationale en internationale kunst- en cultuuraanbod?</w:t>
      </w:r>
    </w:p>
    <w:p w:rsidR="00EB70D7" w:rsidRDefault="00EB70D7" w:rsidP="00EB70D7">
      <w:pPr>
        <w:rPr>
          <w:sz w:val="24"/>
          <w:szCs w:val="24"/>
        </w:rPr>
      </w:pPr>
      <w:r>
        <w:rPr>
          <w:sz w:val="24"/>
          <w:szCs w:val="24"/>
        </w:rPr>
        <w:t>Op welke manier maakt u deel uit van relevante netwerken of werkt u samen met partners van buiten de stad?</w:t>
      </w:r>
    </w:p>
    <w:p w:rsidR="00EB70D7" w:rsidRDefault="00EB70D7" w:rsidP="00EB70D7">
      <w:pPr>
        <w:pStyle w:val="Kop4"/>
      </w:pPr>
      <w:r>
        <w:t>Meerwaarde voor de stad Eindhoven</w:t>
      </w:r>
    </w:p>
    <w:p w:rsidR="00EB70D7" w:rsidRDefault="00EB70D7" w:rsidP="00EB70D7">
      <w:pPr>
        <w:rPr>
          <w:sz w:val="24"/>
          <w:szCs w:val="24"/>
        </w:rPr>
      </w:pPr>
      <w:r>
        <w:rPr>
          <w:sz w:val="24"/>
          <w:szCs w:val="24"/>
        </w:rPr>
        <w:t>Op welke manier dragen uw activiteiten bij aan de kwaliteit en pluriformiteit van het culturele leven in de stad? (vraag 4 in formulier)</w:t>
      </w:r>
    </w:p>
    <w:p w:rsidR="00EB70D7" w:rsidRDefault="00EB70D7" w:rsidP="00EB70D7">
      <w:pPr>
        <w:rPr>
          <w:sz w:val="24"/>
          <w:szCs w:val="24"/>
        </w:rPr>
      </w:pPr>
      <w:r>
        <w:rPr>
          <w:sz w:val="24"/>
          <w:szCs w:val="24"/>
        </w:rPr>
        <w:t>Wat is de invloed van uw activiteiten op het publieksbereik in het algemeen?</w:t>
      </w:r>
    </w:p>
    <w:p w:rsidR="00EB70D7" w:rsidRDefault="00EB70D7" w:rsidP="00EB70D7">
      <w:pPr>
        <w:rPr>
          <w:sz w:val="24"/>
          <w:szCs w:val="24"/>
        </w:rPr>
      </w:pPr>
      <w:r>
        <w:rPr>
          <w:sz w:val="24"/>
          <w:szCs w:val="24"/>
        </w:rPr>
        <w:t>Wat is de rol van uw activiteiten voor de profilering en zichtbaarheid van de stad nationaal en internationaal?</w:t>
      </w:r>
    </w:p>
    <w:p w:rsidR="00EB70D7" w:rsidRDefault="00EB70D7" w:rsidP="00EB70D7">
      <w:pPr>
        <w:pStyle w:val="Kop4"/>
      </w:pPr>
      <w:r>
        <w:t>Publieksbereik en –ontwikkeling</w:t>
      </w:r>
    </w:p>
    <w:p w:rsidR="00EB70D7" w:rsidRDefault="00EB70D7" w:rsidP="00EB70D7">
      <w:pPr>
        <w:rPr>
          <w:sz w:val="24"/>
          <w:szCs w:val="24"/>
        </w:rPr>
      </w:pPr>
      <w:r>
        <w:rPr>
          <w:sz w:val="24"/>
          <w:szCs w:val="24"/>
        </w:rPr>
        <w:t>In de beschrijving en onderbouwing van het publieksbereik (vraag 3 in formulier) besteedt u aandacht aan:</w:t>
      </w:r>
    </w:p>
    <w:p w:rsidR="00EB70D7" w:rsidRPr="007E0A90" w:rsidRDefault="00EB70D7" w:rsidP="007E0A90">
      <w:pPr>
        <w:pStyle w:val="Lijstalinea"/>
        <w:numPr>
          <w:ilvl w:val="0"/>
          <w:numId w:val="26"/>
        </w:numPr>
        <w:rPr>
          <w:sz w:val="24"/>
          <w:szCs w:val="24"/>
        </w:rPr>
      </w:pPr>
      <w:r w:rsidRPr="007E0A90">
        <w:rPr>
          <w:sz w:val="24"/>
          <w:szCs w:val="24"/>
        </w:rPr>
        <w:t>doelstellingen op het gebied van publieksbereik en publieksontwikkeling;</w:t>
      </w:r>
    </w:p>
    <w:p w:rsidR="00EB70D7" w:rsidRPr="007E0A90" w:rsidRDefault="00EB70D7" w:rsidP="007E0A90">
      <w:pPr>
        <w:pStyle w:val="Lijstalinea"/>
        <w:numPr>
          <w:ilvl w:val="0"/>
          <w:numId w:val="26"/>
        </w:numPr>
        <w:rPr>
          <w:sz w:val="24"/>
          <w:szCs w:val="24"/>
        </w:rPr>
      </w:pPr>
      <w:r w:rsidRPr="007E0A90">
        <w:rPr>
          <w:sz w:val="24"/>
          <w:szCs w:val="24"/>
        </w:rPr>
        <w:t>doelgroepen waar uw organisatie zich op richt, inclusief bereik van het publiek van buiten Eindhoven; hoe draagt uw zorg voor brede toegankelijkheid, onder andere ook voor mensen met een functiebeperking;</w:t>
      </w:r>
    </w:p>
    <w:p w:rsidR="00EB70D7" w:rsidRPr="007E0A90" w:rsidRDefault="00EB70D7" w:rsidP="007E0A90">
      <w:pPr>
        <w:pStyle w:val="Lijstalinea"/>
        <w:numPr>
          <w:ilvl w:val="0"/>
          <w:numId w:val="26"/>
        </w:numPr>
        <w:rPr>
          <w:sz w:val="24"/>
          <w:szCs w:val="24"/>
        </w:rPr>
      </w:pPr>
      <w:r w:rsidRPr="007E0A90">
        <w:rPr>
          <w:sz w:val="24"/>
          <w:szCs w:val="24"/>
        </w:rPr>
        <w:t>marketingstrategie met betrekking tot publiekswerving en binding van bestaand publiek;</w:t>
      </w:r>
    </w:p>
    <w:p w:rsidR="00EB70D7" w:rsidRPr="007E0A90" w:rsidRDefault="00EB70D7" w:rsidP="007E0A90">
      <w:pPr>
        <w:pStyle w:val="Lijstalinea"/>
        <w:numPr>
          <w:ilvl w:val="0"/>
          <w:numId w:val="26"/>
        </w:numPr>
        <w:rPr>
          <w:sz w:val="24"/>
          <w:szCs w:val="24"/>
        </w:rPr>
      </w:pPr>
      <w:r w:rsidRPr="007E0A90">
        <w:rPr>
          <w:sz w:val="24"/>
          <w:szCs w:val="24"/>
        </w:rPr>
        <w:t>prijsstrategie;</w:t>
      </w:r>
    </w:p>
    <w:p w:rsidR="00EB70D7" w:rsidRPr="007E0A90" w:rsidRDefault="00EB70D7" w:rsidP="007E0A90">
      <w:pPr>
        <w:pStyle w:val="Lijstalinea"/>
        <w:numPr>
          <w:ilvl w:val="0"/>
          <w:numId w:val="26"/>
        </w:numPr>
        <w:rPr>
          <w:sz w:val="24"/>
          <w:szCs w:val="24"/>
        </w:rPr>
      </w:pPr>
      <w:r w:rsidRPr="007E0A90">
        <w:rPr>
          <w:sz w:val="24"/>
          <w:szCs w:val="24"/>
        </w:rPr>
        <w:t>monitoring van publiek, houdt u publieksonderzoek doet en zo ja, hoe?</w:t>
      </w:r>
    </w:p>
    <w:p w:rsidR="00EB70D7" w:rsidRDefault="00EB70D7" w:rsidP="00EB70D7">
      <w:pPr>
        <w:pStyle w:val="Kop4"/>
      </w:pPr>
      <w:r>
        <w:t>Ondernemerschap</w:t>
      </w:r>
    </w:p>
    <w:p w:rsidR="00EB70D7" w:rsidRDefault="00EB70D7" w:rsidP="00EB70D7">
      <w:pPr>
        <w:rPr>
          <w:sz w:val="24"/>
          <w:szCs w:val="24"/>
        </w:rPr>
      </w:pPr>
      <w:r>
        <w:rPr>
          <w:sz w:val="24"/>
          <w:szCs w:val="24"/>
        </w:rPr>
        <w:t>In de uitwerking van dit criterium geeft u inzicht in uw organisatie, bedrijfsvoering en financiering (vraag 6 in formulier).</w:t>
      </w:r>
    </w:p>
    <w:p w:rsidR="00EB70D7" w:rsidRDefault="00EB70D7" w:rsidP="00EB70D7">
      <w:pPr>
        <w:rPr>
          <w:sz w:val="24"/>
          <w:szCs w:val="24"/>
        </w:rPr>
      </w:pPr>
      <w:r>
        <w:rPr>
          <w:sz w:val="24"/>
          <w:szCs w:val="24"/>
        </w:rPr>
        <w:t xml:space="preserve">Organisatie: denk aan hantering van </w:t>
      </w:r>
      <w:proofErr w:type="spellStart"/>
      <w:r>
        <w:rPr>
          <w:sz w:val="24"/>
          <w:szCs w:val="24"/>
        </w:rPr>
        <w:t>Governance</w:t>
      </w:r>
      <w:proofErr w:type="spellEnd"/>
      <w:r>
        <w:rPr>
          <w:sz w:val="24"/>
          <w:szCs w:val="24"/>
        </w:rPr>
        <w:t xml:space="preserve"> Code Cultuur, heldere organisatiestructuur (taken en verantwoordelijkheden van directeur en/of bestuur, regelmaat en wijze waarop verantwoording wordt afgelegd), goed werkgeverschap.</w:t>
      </w:r>
    </w:p>
    <w:p w:rsidR="00EB70D7" w:rsidRDefault="00EB70D7" w:rsidP="00EB70D7">
      <w:pPr>
        <w:rPr>
          <w:sz w:val="24"/>
          <w:szCs w:val="24"/>
        </w:rPr>
      </w:pPr>
      <w:r>
        <w:rPr>
          <w:sz w:val="24"/>
          <w:szCs w:val="24"/>
        </w:rPr>
        <w:t>Bedrijfsvoering: professionaliteit en kwaliteit van de bedrijfsvoering – denk aan productie, marketing, public relations, samenwerkingsgerichtheid en effectieve inzet van bestaande middelen.</w:t>
      </w:r>
    </w:p>
    <w:p w:rsidR="00EB70D7" w:rsidRPr="00BA4306" w:rsidRDefault="00EB70D7" w:rsidP="00EB70D7">
      <w:pPr>
        <w:rPr>
          <w:sz w:val="24"/>
          <w:szCs w:val="24"/>
        </w:rPr>
      </w:pPr>
      <w:r>
        <w:rPr>
          <w:sz w:val="24"/>
          <w:szCs w:val="24"/>
        </w:rPr>
        <w:t>Financiering: reflectie op of analyse van verhouding gevraagde subsidie met andere financieringsbronnen, samenstelling van uw inkomsten (vast, incidenteel, recettes, fondsen, bijdrage vriendenstichting, sponsoring, verhuur, etc.), risicobeheersing en strategie bij afwijkende exploitatie.</w:t>
      </w:r>
    </w:p>
    <w:p w:rsidR="00EB70D7" w:rsidRPr="00281AC0" w:rsidRDefault="00EB70D7" w:rsidP="00EB70D7">
      <w:pPr>
        <w:pStyle w:val="Kop3"/>
        <w:numPr>
          <w:ilvl w:val="0"/>
          <w:numId w:val="9"/>
        </w:numPr>
        <w:spacing w:line="276" w:lineRule="auto"/>
      </w:pPr>
      <w:bookmarkStart w:id="16" w:name="_Toc450056721"/>
      <w:bookmarkStart w:id="17" w:name="_Toc456705768"/>
      <w:r w:rsidRPr="00281AC0">
        <w:t>Format aanbod, bereik en begroting</w:t>
      </w:r>
      <w:bookmarkEnd w:id="16"/>
      <w:bookmarkEnd w:id="17"/>
    </w:p>
    <w:p w:rsidR="00EB70D7" w:rsidRDefault="00EB70D7" w:rsidP="00EB70D7">
      <w:pPr>
        <w:rPr>
          <w:sz w:val="24"/>
          <w:szCs w:val="24"/>
        </w:rPr>
      </w:pPr>
    </w:p>
    <w:p w:rsidR="00EB70D7" w:rsidRDefault="00EB70D7" w:rsidP="00EB70D7">
      <w:pPr>
        <w:rPr>
          <w:sz w:val="24"/>
          <w:szCs w:val="24"/>
        </w:rPr>
      </w:pPr>
      <w:r>
        <w:rPr>
          <w:sz w:val="24"/>
          <w:szCs w:val="24"/>
        </w:rPr>
        <w:t>Er zijn diverse formats voor verschillende culturele functies. Voor aanvragers van een BIS subsidie zijn de volgende formats beschikbaar:</w:t>
      </w:r>
    </w:p>
    <w:p w:rsidR="00EB70D7" w:rsidRPr="00302176" w:rsidRDefault="00EB70D7" w:rsidP="00EB70D7">
      <w:pPr>
        <w:pStyle w:val="Lijstalinea"/>
        <w:numPr>
          <w:ilvl w:val="0"/>
          <w:numId w:val="13"/>
        </w:numPr>
        <w:spacing w:line="276" w:lineRule="auto"/>
        <w:rPr>
          <w:sz w:val="24"/>
          <w:szCs w:val="24"/>
        </w:rPr>
      </w:pPr>
      <w:r w:rsidRPr="00302176">
        <w:rPr>
          <w:sz w:val="24"/>
          <w:szCs w:val="24"/>
        </w:rPr>
        <w:t xml:space="preserve">Podium, festival, </w:t>
      </w:r>
      <w:r>
        <w:rPr>
          <w:sz w:val="24"/>
          <w:szCs w:val="24"/>
        </w:rPr>
        <w:t>film</w:t>
      </w:r>
    </w:p>
    <w:p w:rsidR="00EB70D7" w:rsidRPr="00302176" w:rsidRDefault="00EB70D7" w:rsidP="00EB70D7">
      <w:pPr>
        <w:pStyle w:val="Lijstalinea"/>
        <w:numPr>
          <w:ilvl w:val="0"/>
          <w:numId w:val="13"/>
        </w:numPr>
        <w:spacing w:line="276" w:lineRule="auto"/>
        <w:rPr>
          <w:sz w:val="24"/>
          <w:szCs w:val="24"/>
        </w:rPr>
      </w:pPr>
      <w:r w:rsidRPr="00302176">
        <w:rPr>
          <w:sz w:val="24"/>
          <w:szCs w:val="24"/>
        </w:rPr>
        <w:t>Presentatie instelling,</w:t>
      </w:r>
    </w:p>
    <w:p w:rsidR="00EB70D7" w:rsidRPr="00302176" w:rsidRDefault="00EB70D7" w:rsidP="00EB70D7">
      <w:pPr>
        <w:pStyle w:val="Lijstalinea"/>
        <w:numPr>
          <w:ilvl w:val="0"/>
          <w:numId w:val="13"/>
        </w:numPr>
        <w:spacing w:line="276" w:lineRule="auto"/>
        <w:rPr>
          <w:sz w:val="24"/>
          <w:szCs w:val="24"/>
        </w:rPr>
      </w:pPr>
      <w:r w:rsidRPr="00302176">
        <w:rPr>
          <w:sz w:val="24"/>
          <w:szCs w:val="24"/>
        </w:rPr>
        <w:t>Museum</w:t>
      </w:r>
      <w:r>
        <w:rPr>
          <w:sz w:val="24"/>
          <w:szCs w:val="24"/>
        </w:rPr>
        <w:t>,</w:t>
      </w:r>
    </w:p>
    <w:p w:rsidR="00EB70D7" w:rsidRPr="00302176" w:rsidRDefault="00EB70D7" w:rsidP="00EB70D7">
      <w:pPr>
        <w:pStyle w:val="Lijstalinea"/>
        <w:numPr>
          <w:ilvl w:val="0"/>
          <w:numId w:val="13"/>
        </w:numPr>
        <w:spacing w:line="276" w:lineRule="auto"/>
        <w:rPr>
          <w:sz w:val="24"/>
          <w:szCs w:val="24"/>
        </w:rPr>
      </w:pPr>
      <w:r w:rsidRPr="00302176">
        <w:rPr>
          <w:sz w:val="24"/>
          <w:szCs w:val="24"/>
        </w:rPr>
        <w:t>Overig</w:t>
      </w:r>
    </w:p>
    <w:p w:rsidR="00EB70D7" w:rsidRDefault="00EB70D7" w:rsidP="00EB70D7">
      <w:pPr>
        <w:rPr>
          <w:sz w:val="24"/>
          <w:szCs w:val="24"/>
        </w:rPr>
      </w:pPr>
      <w:r>
        <w:rPr>
          <w:sz w:val="24"/>
          <w:szCs w:val="24"/>
        </w:rPr>
        <w:t>Het format Overig is in ieder geval geschikt voor een Bibliotheek en een Centrum voor de Kunsten.</w:t>
      </w:r>
    </w:p>
    <w:p w:rsidR="00EB70D7" w:rsidRDefault="00EB70D7" w:rsidP="00EB70D7">
      <w:pPr>
        <w:rPr>
          <w:sz w:val="24"/>
          <w:szCs w:val="24"/>
        </w:rPr>
      </w:pPr>
    </w:p>
    <w:p w:rsidR="00EB70D7" w:rsidRDefault="00EB70D7" w:rsidP="00EB70D7">
      <w:pPr>
        <w:rPr>
          <w:sz w:val="24"/>
          <w:szCs w:val="24"/>
        </w:rPr>
      </w:pPr>
      <w:r>
        <w:rPr>
          <w:sz w:val="24"/>
          <w:szCs w:val="24"/>
        </w:rPr>
        <w:t>Vul bij aanbod en bereik alleen de velden in die corresponderen met je activiteitenplan! Je hoeft dus niet alle categorieën van activiteiten in te vullen en hogere aantallen zijn niet per definitie beter. Bij de afspraken over de prestaties 2017-2020 die in de subsidiebeschikking worden vastgelegd wordt rekening gehouden met de ingevulde gegevens en de jaarverantwoording dient vervolgens hierop aan te sluiten. De velden die met * zijn gemarkeerd, hoeven niet te worden ingevuld in de aanvraag, maar dienen wel in de verantwoording te worden opgenomen.</w:t>
      </w:r>
    </w:p>
    <w:p w:rsidR="00EB70D7" w:rsidRDefault="00EB70D7" w:rsidP="00EB70D7">
      <w:pPr>
        <w:rPr>
          <w:sz w:val="24"/>
          <w:szCs w:val="24"/>
        </w:rPr>
      </w:pPr>
    </w:p>
    <w:p w:rsidR="00EB70D7" w:rsidRPr="003B65CC" w:rsidRDefault="00EB70D7" w:rsidP="00EB70D7">
      <w:pPr>
        <w:pStyle w:val="Kop4"/>
      </w:pPr>
      <w:r w:rsidRPr="003B65CC">
        <w:t>Doel formats</w:t>
      </w:r>
    </w:p>
    <w:p w:rsidR="00EB70D7" w:rsidRDefault="00EB70D7" w:rsidP="00EB70D7">
      <w:pPr>
        <w:rPr>
          <w:sz w:val="24"/>
          <w:szCs w:val="24"/>
        </w:rPr>
      </w:pPr>
      <w:r>
        <w:rPr>
          <w:sz w:val="24"/>
          <w:szCs w:val="24"/>
        </w:rPr>
        <w:t xml:space="preserve">Cultuur Eindhoven zal de gegevens uit aanvragen en jaarverantwoordingen gebruiken voor de rapportage aan de gemeente Eindhoven over de impact van subsidies en het effect van cultuurbeleid. De verzamelde gegevens geven op zichzelf geen volledig beeld van de kwaliteit en veelzijdigheid van het culturele aanbod maar maken het wel mogelijk op geaggregeerd niveau aan te geven aan welke activiteiten het subsidiebudget van Cultuur Eindhoven wordt besteed.  </w:t>
      </w:r>
    </w:p>
    <w:p w:rsidR="00EB70D7" w:rsidRPr="003B65CC" w:rsidRDefault="00EB70D7" w:rsidP="00EB70D7">
      <w:pPr>
        <w:pStyle w:val="Kop4"/>
      </w:pPr>
      <w:r w:rsidRPr="003B65CC">
        <w:t>Begrippen</w:t>
      </w:r>
      <w:r>
        <w:t xml:space="preserve"> onderdeel aanbod &amp; bereik</w:t>
      </w:r>
    </w:p>
    <w:p w:rsidR="00EB70D7" w:rsidRDefault="00EB70D7" w:rsidP="00EB70D7">
      <w:pPr>
        <w:rPr>
          <w:sz w:val="24"/>
          <w:szCs w:val="24"/>
        </w:rPr>
      </w:pPr>
      <w:r>
        <w:rPr>
          <w:sz w:val="24"/>
          <w:szCs w:val="24"/>
        </w:rPr>
        <w:t>Voor verantwoording van de besteding van het subsidiebudget zijn de volgende definities en sleutelbegrippen cruciaal:</w:t>
      </w:r>
    </w:p>
    <w:p w:rsidR="00EB70D7" w:rsidRPr="00EB70D7" w:rsidRDefault="00EB70D7" w:rsidP="00EB70D7">
      <w:pPr>
        <w:pStyle w:val="Lijstalinea"/>
        <w:numPr>
          <w:ilvl w:val="0"/>
          <w:numId w:val="24"/>
        </w:numPr>
        <w:rPr>
          <w:sz w:val="24"/>
          <w:szCs w:val="24"/>
        </w:rPr>
      </w:pPr>
      <w:r w:rsidRPr="00EB70D7">
        <w:rPr>
          <w:sz w:val="24"/>
          <w:szCs w:val="24"/>
        </w:rPr>
        <w:t xml:space="preserve">Voor podia en festivals is het aantal </w:t>
      </w:r>
      <w:r w:rsidRPr="00EB70D7">
        <w:rPr>
          <w:b/>
          <w:sz w:val="24"/>
          <w:szCs w:val="24"/>
        </w:rPr>
        <w:t>Voorstellingen</w:t>
      </w:r>
      <w:r w:rsidRPr="00EB70D7">
        <w:rPr>
          <w:sz w:val="24"/>
          <w:szCs w:val="24"/>
        </w:rPr>
        <w:t xml:space="preserve"> cruciaal. In het format is het mogelijk reguliere voorstellingen te splitsen naar  typen voorstellingen die ook in landelijke benchmarkgegevens worden gebruikt. Daarnaast is er ruimte om Overige activiteiten te specificeren. Mocht je ook een specificatie van bijvoorbeeld concertuitvoeringen willen toevoegen, neem dat dan op in de toelichting op het format.</w:t>
      </w:r>
    </w:p>
    <w:p w:rsidR="00EB70D7" w:rsidRPr="00EB70D7" w:rsidRDefault="00EB70D7" w:rsidP="00EB70D7">
      <w:pPr>
        <w:pStyle w:val="Lijstalinea"/>
        <w:numPr>
          <w:ilvl w:val="0"/>
          <w:numId w:val="24"/>
        </w:numPr>
        <w:rPr>
          <w:sz w:val="24"/>
          <w:szCs w:val="24"/>
        </w:rPr>
      </w:pPr>
      <w:r w:rsidRPr="00EB70D7">
        <w:rPr>
          <w:b/>
          <w:sz w:val="24"/>
          <w:szCs w:val="24"/>
        </w:rPr>
        <w:t>Verhuringen/ niet culturele activiteiten</w:t>
      </w:r>
      <w:r w:rsidRPr="00EB70D7">
        <w:rPr>
          <w:sz w:val="24"/>
          <w:szCs w:val="24"/>
        </w:rPr>
        <w:t xml:space="preserve">: hierbij vul je het aantal verhuringen waardoor totaal gebruik van de locatie en verdienmogelijkheden zichtbaar worden gemaakt. Dit vormt geen onderdeel van criteria of benchmark, maar wordt gezien als relevante informatie bij de beoordeling van de bedrijfsvoering. </w:t>
      </w:r>
    </w:p>
    <w:p w:rsidR="00EB70D7" w:rsidRPr="00EB70D7" w:rsidRDefault="00EB70D7" w:rsidP="00EB70D7">
      <w:pPr>
        <w:pStyle w:val="Lijstalinea"/>
        <w:numPr>
          <w:ilvl w:val="0"/>
          <w:numId w:val="24"/>
        </w:numPr>
        <w:rPr>
          <w:sz w:val="24"/>
          <w:szCs w:val="24"/>
        </w:rPr>
      </w:pPr>
      <w:r w:rsidRPr="00EB70D7">
        <w:rPr>
          <w:sz w:val="24"/>
          <w:szCs w:val="24"/>
        </w:rPr>
        <w:t xml:space="preserve">Bij het aandeel </w:t>
      </w:r>
      <w:r w:rsidRPr="00EB70D7">
        <w:rPr>
          <w:b/>
          <w:sz w:val="24"/>
          <w:szCs w:val="24"/>
        </w:rPr>
        <w:t>Internationale artiesten</w:t>
      </w:r>
      <w:r w:rsidRPr="00EB70D7">
        <w:rPr>
          <w:sz w:val="24"/>
          <w:szCs w:val="24"/>
        </w:rPr>
        <w:t xml:space="preserve"> vul je een gemiddeld percentage op jaarbasis in. Internationaal karakter van de culturele activiteiten in de stad zal ook in de verantwoording worden gemonitord. </w:t>
      </w:r>
    </w:p>
    <w:p w:rsidR="00EB70D7" w:rsidRPr="00EB70D7" w:rsidRDefault="00EB70D7" w:rsidP="00EB70D7">
      <w:pPr>
        <w:pStyle w:val="Lijstalinea"/>
        <w:numPr>
          <w:ilvl w:val="0"/>
          <w:numId w:val="24"/>
        </w:numPr>
        <w:rPr>
          <w:sz w:val="24"/>
          <w:szCs w:val="24"/>
        </w:rPr>
      </w:pPr>
      <w:r w:rsidRPr="00EB70D7">
        <w:rPr>
          <w:sz w:val="24"/>
          <w:szCs w:val="24"/>
        </w:rPr>
        <w:t xml:space="preserve">Onder </w:t>
      </w:r>
      <w:r w:rsidRPr="00EB70D7">
        <w:rPr>
          <w:b/>
          <w:sz w:val="24"/>
          <w:szCs w:val="24"/>
        </w:rPr>
        <w:t>Producties</w:t>
      </w:r>
      <w:r w:rsidRPr="00EB70D7">
        <w:rPr>
          <w:sz w:val="24"/>
          <w:szCs w:val="24"/>
        </w:rPr>
        <w:t xml:space="preserve"> wordt verstaan een nieuwe kunstuiting waarbij je als aanvrager aanzienlijk heb geïnvesteerd in de totstandkoming en die (eventueel) ook vaker herhaald kan worden. Als podium of festival kan je ook een event van meerdere optredens als één productie invullen, mits hiermee een aanzienlijke investering is gemoeid. Uit alle aanvragen gezamenlijk (dus inclusief PLUS waar bijzondere producties een programmalijn zijn) kan Cultuur Eindhoven vervolgens zien hoeveel nieuwe unieke producties in Eindhoven worden gemaakt.</w:t>
      </w:r>
    </w:p>
    <w:p w:rsidR="00EB70D7" w:rsidRPr="00EB70D7" w:rsidRDefault="00EB70D7" w:rsidP="00EB70D7">
      <w:pPr>
        <w:pStyle w:val="Lijstalinea"/>
        <w:numPr>
          <w:ilvl w:val="0"/>
          <w:numId w:val="24"/>
        </w:numPr>
        <w:rPr>
          <w:sz w:val="24"/>
          <w:szCs w:val="24"/>
        </w:rPr>
      </w:pPr>
      <w:r w:rsidRPr="00EB70D7">
        <w:rPr>
          <w:sz w:val="24"/>
          <w:szCs w:val="24"/>
        </w:rPr>
        <w:t xml:space="preserve">Als </w:t>
      </w:r>
      <w:r w:rsidRPr="00EB70D7">
        <w:rPr>
          <w:b/>
          <w:sz w:val="24"/>
          <w:szCs w:val="24"/>
        </w:rPr>
        <w:t>Openbare activiteit</w:t>
      </w:r>
      <w:r w:rsidRPr="00EB70D7">
        <w:rPr>
          <w:sz w:val="24"/>
          <w:szCs w:val="24"/>
        </w:rPr>
        <w:t xml:space="preserve"> wordt beschouwd een cultuuractiviteit die niet specifiek voor schoolbezoek toegankelijk is, bijvoorbeeld een rondleiding of optredens bij een (stedelijke) manifestatie.</w:t>
      </w:r>
    </w:p>
    <w:p w:rsidR="00EB70D7" w:rsidRPr="00EB70D7" w:rsidRDefault="00EB70D7" w:rsidP="00EB70D7">
      <w:pPr>
        <w:pStyle w:val="Lijstalinea"/>
        <w:numPr>
          <w:ilvl w:val="0"/>
          <w:numId w:val="24"/>
        </w:numPr>
        <w:rPr>
          <w:sz w:val="24"/>
          <w:szCs w:val="24"/>
        </w:rPr>
      </w:pPr>
      <w:r w:rsidRPr="00EB70D7">
        <w:rPr>
          <w:sz w:val="24"/>
          <w:szCs w:val="24"/>
        </w:rPr>
        <w:t xml:space="preserve">Onder </w:t>
      </w:r>
      <w:r w:rsidRPr="00EB70D7">
        <w:rPr>
          <w:b/>
          <w:sz w:val="24"/>
          <w:szCs w:val="24"/>
        </w:rPr>
        <w:t>Talentontwikkeling</w:t>
      </w:r>
      <w:r w:rsidRPr="00EB70D7">
        <w:rPr>
          <w:sz w:val="24"/>
          <w:szCs w:val="24"/>
        </w:rPr>
        <w:t xml:space="preserve"> vul je alleen het aantal talenten in dat deelneemt aan programma’s specifiek gericht op professioneel artistiek talent. Het betreft programma’s die talenten kansen bieden om door te groeien naar- of te leren voor een volwaardige professionele beroepspraktijk.</w:t>
      </w:r>
    </w:p>
    <w:p w:rsidR="00EB70D7" w:rsidRDefault="00EB70D7" w:rsidP="00EB70D7">
      <w:pPr>
        <w:pStyle w:val="Kop4"/>
      </w:pPr>
      <w:r>
        <w:t>Begrippen o</w:t>
      </w:r>
      <w:r w:rsidRPr="003B65CC">
        <w:t>nderdeel begroting</w:t>
      </w:r>
    </w:p>
    <w:p w:rsidR="00EB70D7" w:rsidRDefault="00EB70D7" w:rsidP="00EB70D7">
      <w:pPr>
        <w:rPr>
          <w:sz w:val="24"/>
          <w:szCs w:val="24"/>
        </w:rPr>
      </w:pPr>
      <w:r w:rsidRPr="00391621">
        <w:rPr>
          <w:b/>
          <w:sz w:val="24"/>
          <w:szCs w:val="24"/>
        </w:rPr>
        <w:t>Totaal structurele subsidie Gemeente</w:t>
      </w:r>
      <w:r w:rsidRPr="00157FE6">
        <w:rPr>
          <w:sz w:val="24"/>
          <w:szCs w:val="24"/>
        </w:rPr>
        <w:t xml:space="preserve"> </w:t>
      </w:r>
      <w:r>
        <w:rPr>
          <w:sz w:val="24"/>
          <w:szCs w:val="24"/>
        </w:rPr>
        <w:t>(</w:t>
      </w:r>
      <w:r w:rsidRPr="00157FE6">
        <w:rPr>
          <w:sz w:val="24"/>
          <w:szCs w:val="24"/>
        </w:rPr>
        <w:t>Eindhoven</w:t>
      </w:r>
      <w:r>
        <w:rPr>
          <w:sz w:val="24"/>
          <w:szCs w:val="24"/>
        </w:rPr>
        <w:t>)</w:t>
      </w:r>
      <w:r w:rsidRPr="00157FE6">
        <w:rPr>
          <w:sz w:val="24"/>
          <w:szCs w:val="24"/>
        </w:rPr>
        <w:t xml:space="preserve"> betreft subsidie uit andere budgetten rechtstreeks van de Gemeente Eindhoven. Licht het bedrag en type subsidie nader toe in de toelichting op de begroting.</w:t>
      </w:r>
    </w:p>
    <w:p w:rsidR="00EB70D7" w:rsidRPr="00157FE6" w:rsidRDefault="00EB70D7" w:rsidP="00EB70D7">
      <w:pPr>
        <w:rPr>
          <w:sz w:val="24"/>
          <w:szCs w:val="24"/>
        </w:rPr>
      </w:pPr>
    </w:p>
    <w:p w:rsidR="00EB70D7" w:rsidRPr="003B65CC" w:rsidRDefault="00EB70D7" w:rsidP="00EB70D7">
      <w:pPr>
        <w:rPr>
          <w:b/>
          <w:sz w:val="24"/>
          <w:szCs w:val="24"/>
        </w:rPr>
      </w:pPr>
      <w:r w:rsidRPr="003B65CC">
        <w:rPr>
          <w:b/>
          <w:sz w:val="24"/>
          <w:szCs w:val="24"/>
        </w:rPr>
        <w:t>Totaal subsidie SCE</w:t>
      </w:r>
      <w:r>
        <w:rPr>
          <w:b/>
          <w:sz w:val="24"/>
          <w:szCs w:val="24"/>
        </w:rPr>
        <w:t xml:space="preserve"> </w:t>
      </w:r>
      <w:r w:rsidRPr="003B65CC">
        <w:rPr>
          <w:sz w:val="24"/>
          <w:szCs w:val="24"/>
        </w:rPr>
        <w:t>betreft</w:t>
      </w:r>
      <w:r>
        <w:rPr>
          <w:sz w:val="24"/>
          <w:szCs w:val="24"/>
        </w:rPr>
        <w:t xml:space="preserve"> de aangevraagde subsidie in de BIS-regeling.  In de toelichting op het Format kan nader worden toegelicht  hoe je een bijdrage levert aan de opdracht van de gemeenteraad om in de periode 2017-2020 het budget voor de BIS-regeling te verminderen ten gunste van de Plus-regeling en of de aanvrager de intentie heeft om ook een aanvraag in de PLUS-regeling in te gaan dienen. </w:t>
      </w:r>
    </w:p>
    <w:p w:rsidR="00EB70D7" w:rsidRDefault="00EB70D7" w:rsidP="00EB70D7">
      <w:pPr>
        <w:rPr>
          <w:sz w:val="24"/>
          <w:szCs w:val="24"/>
        </w:rPr>
      </w:pPr>
      <w:r w:rsidRPr="00157FE6">
        <w:rPr>
          <w:sz w:val="24"/>
          <w:szCs w:val="24"/>
        </w:rPr>
        <w:t>Gee</w:t>
      </w:r>
      <w:r>
        <w:rPr>
          <w:sz w:val="24"/>
          <w:szCs w:val="24"/>
        </w:rPr>
        <w:t>f</w:t>
      </w:r>
      <w:r w:rsidRPr="00157FE6">
        <w:rPr>
          <w:sz w:val="24"/>
          <w:szCs w:val="24"/>
        </w:rPr>
        <w:t xml:space="preserve"> verder </w:t>
      </w:r>
      <w:r>
        <w:rPr>
          <w:sz w:val="24"/>
          <w:szCs w:val="24"/>
        </w:rPr>
        <w:t xml:space="preserve">in de toelichting </w:t>
      </w:r>
      <w:r w:rsidRPr="00157FE6">
        <w:rPr>
          <w:sz w:val="24"/>
          <w:szCs w:val="24"/>
        </w:rPr>
        <w:t>aan wat de status is van de aangevraagde subsidies zoals genoemd in de begroting.</w:t>
      </w:r>
    </w:p>
    <w:p w:rsidR="00EB70D7" w:rsidRDefault="00EB70D7" w:rsidP="00EB70D7">
      <w:pPr>
        <w:rPr>
          <w:sz w:val="24"/>
          <w:szCs w:val="24"/>
        </w:rPr>
      </w:pPr>
    </w:p>
    <w:p w:rsidR="00EB70D7" w:rsidRDefault="00EB70D7" w:rsidP="00EB70D7">
      <w:pPr>
        <w:rPr>
          <w:sz w:val="24"/>
          <w:szCs w:val="24"/>
        </w:rPr>
      </w:pPr>
      <w:r w:rsidRPr="00157FE6">
        <w:rPr>
          <w:sz w:val="24"/>
          <w:szCs w:val="24"/>
        </w:rPr>
        <w:t xml:space="preserve">Onder </w:t>
      </w:r>
      <w:r w:rsidRPr="00157FE6">
        <w:rPr>
          <w:b/>
          <w:sz w:val="24"/>
          <w:szCs w:val="24"/>
        </w:rPr>
        <w:t>Beheerlasten</w:t>
      </w:r>
      <w:r w:rsidRPr="00157FE6">
        <w:rPr>
          <w:sz w:val="24"/>
          <w:szCs w:val="24"/>
        </w:rPr>
        <w:t xml:space="preserve"> materieel vallen zaken als huisvesting</w:t>
      </w:r>
      <w:r>
        <w:rPr>
          <w:sz w:val="24"/>
          <w:szCs w:val="24"/>
        </w:rPr>
        <w:t xml:space="preserve"> (alle relevante huisvestingslasten)</w:t>
      </w:r>
      <w:r w:rsidRPr="00157FE6">
        <w:rPr>
          <w:sz w:val="24"/>
          <w:szCs w:val="24"/>
        </w:rPr>
        <w:t>, kantoorkosten, algemene publiciteitskosten en afschrijvingskosten.</w:t>
      </w:r>
    </w:p>
    <w:p w:rsidR="00EB70D7" w:rsidRDefault="00EB70D7" w:rsidP="00EB70D7">
      <w:pPr>
        <w:rPr>
          <w:sz w:val="24"/>
          <w:szCs w:val="24"/>
        </w:rPr>
      </w:pPr>
      <w:r>
        <w:rPr>
          <w:sz w:val="24"/>
          <w:szCs w:val="24"/>
        </w:rPr>
        <w:t xml:space="preserve">Podia en festivals vullen onder </w:t>
      </w:r>
      <w:proofErr w:type="spellStart"/>
      <w:r w:rsidRPr="007E0A90">
        <w:rPr>
          <w:b/>
          <w:sz w:val="24"/>
          <w:szCs w:val="24"/>
        </w:rPr>
        <w:t>Acti</w:t>
      </w:r>
      <w:r w:rsidRPr="00157FE6">
        <w:rPr>
          <w:b/>
          <w:sz w:val="24"/>
          <w:szCs w:val="24"/>
        </w:rPr>
        <w:t>viteitslasten</w:t>
      </w:r>
      <w:proofErr w:type="spellEnd"/>
      <w:r>
        <w:rPr>
          <w:sz w:val="24"/>
          <w:szCs w:val="24"/>
        </w:rPr>
        <w:t xml:space="preserve"> programma de kosten van honoraria en uitkoopsommen voor artiesten. Deze kosten maken onderdeel uit van de </w:t>
      </w:r>
      <w:proofErr w:type="spellStart"/>
      <w:r>
        <w:rPr>
          <w:sz w:val="24"/>
          <w:szCs w:val="24"/>
        </w:rPr>
        <w:t>Activiteitslasten</w:t>
      </w:r>
      <w:proofErr w:type="spellEnd"/>
      <w:r>
        <w:rPr>
          <w:sz w:val="24"/>
          <w:szCs w:val="24"/>
        </w:rPr>
        <w:t xml:space="preserve"> materieel.</w:t>
      </w:r>
    </w:p>
    <w:p w:rsidR="00EB70D7" w:rsidRDefault="00EB70D7" w:rsidP="00EB70D7">
      <w:pPr>
        <w:rPr>
          <w:sz w:val="24"/>
          <w:szCs w:val="24"/>
        </w:rPr>
      </w:pPr>
      <w:bookmarkStart w:id="18" w:name="_GoBack"/>
      <w:bookmarkEnd w:id="18"/>
    </w:p>
    <w:p w:rsidR="00EB70D7" w:rsidRDefault="00EB70D7" w:rsidP="00EB70D7">
      <w:pPr>
        <w:rPr>
          <w:sz w:val="24"/>
          <w:szCs w:val="24"/>
        </w:rPr>
      </w:pPr>
      <w:r>
        <w:rPr>
          <w:sz w:val="24"/>
          <w:szCs w:val="24"/>
        </w:rPr>
        <w:t xml:space="preserve">Totale personeelslasten splits je in </w:t>
      </w:r>
      <w:r w:rsidRPr="00391621">
        <w:rPr>
          <w:b/>
          <w:sz w:val="24"/>
          <w:szCs w:val="24"/>
        </w:rPr>
        <w:t>Beheerlasten personeel</w:t>
      </w:r>
      <w:r>
        <w:rPr>
          <w:sz w:val="24"/>
          <w:szCs w:val="24"/>
        </w:rPr>
        <w:t xml:space="preserve"> (bijvoorbeeld zakelijk, administratief personeel en publiciteit, marketing en horeca) en </w:t>
      </w:r>
      <w:proofErr w:type="spellStart"/>
      <w:r w:rsidRPr="00391621">
        <w:rPr>
          <w:b/>
          <w:sz w:val="24"/>
          <w:szCs w:val="24"/>
        </w:rPr>
        <w:t>Activiteitslasten</w:t>
      </w:r>
      <w:proofErr w:type="spellEnd"/>
      <w:r w:rsidRPr="00391621">
        <w:rPr>
          <w:b/>
          <w:sz w:val="24"/>
          <w:szCs w:val="24"/>
        </w:rPr>
        <w:t xml:space="preserve"> personeel</w:t>
      </w:r>
      <w:r>
        <w:rPr>
          <w:sz w:val="24"/>
          <w:szCs w:val="24"/>
        </w:rPr>
        <w:t xml:space="preserve"> (personele lasten die direct samenhangen met de activiteiten, zoals techniek, publieksbegeleiding en programmering).</w:t>
      </w:r>
    </w:p>
    <w:p w:rsidR="00EB70D7" w:rsidRPr="00CC7591" w:rsidRDefault="00EB70D7" w:rsidP="00EB70D7">
      <w:pPr>
        <w:pStyle w:val="Kop4"/>
      </w:pPr>
      <w:r w:rsidRPr="00CC7591">
        <w:t>Begrippen onderdeel Personeel  en vrijwilligers</w:t>
      </w:r>
    </w:p>
    <w:p w:rsidR="00EB70D7" w:rsidRPr="00EB70D7" w:rsidRDefault="00EB70D7" w:rsidP="00EB70D7">
      <w:pPr>
        <w:rPr>
          <w:sz w:val="24"/>
          <w:szCs w:val="24"/>
        </w:rPr>
      </w:pPr>
      <w:r w:rsidRPr="00EB70D7">
        <w:rPr>
          <w:b/>
          <w:sz w:val="24"/>
          <w:szCs w:val="24"/>
        </w:rPr>
        <w:t>Personeel</w:t>
      </w:r>
      <w:r w:rsidRPr="00EB70D7">
        <w:rPr>
          <w:sz w:val="24"/>
          <w:szCs w:val="24"/>
        </w:rPr>
        <w:t xml:space="preserve"> neem je op als het aantal fte’s, onder vrijwilligers vermeld je het aantal vrijwilligers die een ‘aanzienlijke/redelijke’ bijdrage leveren aan je activiteiten. Bij vrijwilligers gaat het dus om het aantal mensen zonder te meten hoeveel werk ze verrichten.</w:t>
      </w:r>
    </w:p>
    <w:p w:rsidR="00EB70D7" w:rsidRPr="00DF1ED9" w:rsidRDefault="00EB70D7" w:rsidP="00EB70D7">
      <w:pPr>
        <w:pStyle w:val="Kop3"/>
        <w:numPr>
          <w:ilvl w:val="0"/>
          <w:numId w:val="9"/>
        </w:numPr>
        <w:spacing w:line="276" w:lineRule="auto"/>
      </w:pPr>
      <w:bookmarkStart w:id="19" w:name="_Toc450056722"/>
      <w:bookmarkStart w:id="20" w:name="_Toc456705769"/>
      <w:r w:rsidRPr="00DF1ED9">
        <w:t xml:space="preserve">Toelichting op </w:t>
      </w:r>
      <w:r>
        <w:t xml:space="preserve"> aanbod, bereik en begroting</w:t>
      </w:r>
      <w:bookmarkEnd w:id="19"/>
      <w:bookmarkEnd w:id="20"/>
    </w:p>
    <w:p w:rsidR="00EB70D7" w:rsidRDefault="00EB70D7" w:rsidP="00EB70D7">
      <w:pPr>
        <w:rPr>
          <w:sz w:val="24"/>
          <w:szCs w:val="24"/>
        </w:rPr>
      </w:pPr>
    </w:p>
    <w:p w:rsidR="00EB70D7" w:rsidRDefault="00EB70D7" w:rsidP="00EB70D7">
      <w:pPr>
        <w:rPr>
          <w:sz w:val="24"/>
          <w:szCs w:val="24"/>
        </w:rPr>
      </w:pPr>
      <w:r>
        <w:rPr>
          <w:sz w:val="24"/>
          <w:szCs w:val="24"/>
        </w:rPr>
        <w:t>Reflecteer over algemene ontwikkeling in de periode 2017-2020 en geef nadere toelichting over specifieke posten voor zover nodig. Denk daarbij in ieder geval aan nadere onderbouwing van huisvestingslasten en diverse inkomstenbronnen.</w:t>
      </w:r>
    </w:p>
    <w:p w:rsidR="00EB70D7" w:rsidRDefault="00EB70D7" w:rsidP="00EB70D7">
      <w:pPr>
        <w:pStyle w:val="Kop3"/>
        <w:numPr>
          <w:ilvl w:val="0"/>
          <w:numId w:val="9"/>
        </w:numPr>
        <w:spacing w:line="276" w:lineRule="auto"/>
      </w:pPr>
      <w:bookmarkStart w:id="21" w:name="_Toc450056723"/>
      <w:bookmarkStart w:id="22" w:name="_Toc456705770"/>
      <w:r>
        <w:t>Een ondertekend voorblad</w:t>
      </w:r>
      <w:bookmarkEnd w:id="21"/>
      <w:bookmarkEnd w:id="22"/>
    </w:p>
    <w:p w:rsidR="00EB70D7" w:rsidRDefault="00EB70D7" w:rsidP="00EB70D7">
      <w:pPr>
        <w:rPr>
          <w:sz w:val="24"/>
          <w:szCs w:val="24"/>
        </w:rPr>
      </w:pPr>
    </w:p>
    <w:p w:rsidR="00EB70D7" w:rsidRDefault="00EB70D7" w:rsidP="00EB70D7">
      <w:pPr>
        <w:rPr>
          <w:sz w:val="24"/>
          <w:szCs w:val="24"/>
        </w:rPr>
      </w:pPr>
      <w:r>
        <w:rPr>
          <w:sz w:val="24"/>
          <w:szCs w:val="24"/>
        </w:rPr>
        <w:t>Het voorblad wordt in het subsidiesysteem aangemaakt en kan ondertekend worden geüpload.</w:t>
      </w:r>
    </w:p>
    <w:p w:rsidR="00EB70D7" w:rsidRDefault="00EB70D7" w:rsidP="00EB70D7">
      <w:pPr>
        <w:pStyle w:val="Kop3"/>
        <w:numPr>
          <w:ilvl w:val="0"/>
          <w:numId w:val="9"/>
        </w:numPr>
        <w:spacing w:line="276" w:lineRule="auto"/>
      </w:pPr>
      <w:bookmarkStart w:id="23" w:name="_Toc450056724"/>
      <w:bookmarkStart w:id="24" w:name="_Toc456705771"/>
      <w:r>
        <w:t>E</w:t>
      </w:r>
      <w:r w:rsidRPr="0006450F">
        <w:t>en vermelding</w:t>
      </w:r>
      <w:bookmarkEnd w:id="23"/>
      <w:bookmarkEnd w:id="24"/>
    </w:p>
    <w:p w:rsidR="00EB70D7" w:rsidRDefault="00EB70D7" w:rsidP="00EB70D7">
      <w:pPr>
        <w:rPr>
          <w:sz w:val="24"/>
          <w:szCs w:val="24"/>
        </w:rPr>
      </w:pPr>
    </w:p>
    <w:p w:rsidR="00EB70D7" w:rsidRPr="0006450F" w:rsidRDefault="00EB70D7" w:rsidP="00EB70D7">
      <w:pPr>
        <w:rPr>
          <w:sz w:val="24"/>
          <w:szCs w:val="24"/>
        </w:rPr>
      </w:pPr>
      <w:r>
        <w:rPr>
          <w:sz w:val="24"/>
          <w:szCs w:val="24"/>
        </w:rPr>
        <w:t xml:space="preserve">Een vermelding </w:t>
      </w:r>
      <w:r w:rsidRPr="0006450F">
        <w:rPr>
          <w:sz w:val="24"/>
          <w:szCs w:val="24"/>
        </w:rPr>
        <w:t>van bestaan van (zakelijke) relaties op het niveau van bestuur of directie van de subsidieaanvrager met bloed- of aanverwanten dan wel eigen bedrijven, eigen stichtingen of andere eigen rechtspersonen en de aard van deze verhoudingen alsmede de financiële impact ervan.</w:t>
      </w:r>
    </w:p>
    <w:p w:rsidR="00EB70D7" w:rsidRDefault="00EB70D7" w:rsidP="00EB70D7">
      <w:pPr>
        <w:pStyle w:val="Kop3"/>
        <w:numPr>
          <w:ilvl w:val="0"/>
          <w:numId w:val="9"/>
        </w:numPr>
        <w:spacing w:line="276" w:lineRule="auto"/>
      </w:pPr>
      <w:bookmarkStart w:id="25" w:name="_Toc450056725"/>
      <w:bookmarkStart w:id="26" w:name="_Toc456705772"/>
      <w:r>
        <w:t>Eerste aanvraag bij Stichting Cultuur Eindhoven</w:t>
      </w:r>
      <w:bookmarkEnd w:id="25"/>
      <w:bookmarkEnd w:id="26"/>
    </w:p>
    <w:p w:rsidR="00EB70D7" w:rsidRDefault="00EB70D7" w:rsidP="00EB70D7">
      <w:pPr>
        <w:rPr>
          <w:sz w:val="24"/>
          <w:szCs w:val="24"/>
        </w:rPr>
      </w:pPr>
    </w:p>
    <w:p w:rsidR="00EB70D7" w:rsidRDefault="00EB70D7" w:rsidP="00EB70D7">
      <w:r w:rsidRPr="00EE700B">
        <w:rPr>
          <w:sz w:val="24"/>
          <w:szCs w:val="24"/>
        </w:rPr>
        <w:t>Als een aanvrager voor het eerst een subsidie aanvraagt</w:t>
      </w:r>
      <w:r>
        <w:rPr>
          <w:sz w:val="24"/>
          <w:szCs w:val="24"/>
        </w:rPr>
        <w:t xml:space="preserve"> bij stichting Cultuur Eindhoven</w:t>
      </w:r>
      <w:r w:rsidRPr="00EE700B">
        <w:rPr>
          <w:sz w:val="24"/>
          <w:szCs w:val="24"/>
        </w:rPr>
        <w:t>, voegt hij</w:t>
      </w:r>
      <w:r>
        <w:rPr>
          <w:sz w:val="24"/>
          <w:szCs w:val="24"/>
        </w:rPr>
        <w:t>/zij</w:t>
      </w:r>
      <w:r w:rsidRPr="00EE700B">
        <w:rPr>
          <w:sz w:val="24"/>
          <w:szCs w:val="24"/>
        </w:rPr>
        <w:t xml:space="preserve"> een exemplaar</w:t>
      </w:r>
      <w:r>
        <w:rPr>
          <w:sz w:val="24"/>
          <w:szCs w:val="24"/>
        </w:rPr>
        <w:t xml:space="preserve"> </w:t>
      </w:r>
      <w:r w:rsidRPr="00EE700B">
        <w:rPr>
          <w:sz w:val="24"/>
          <w:szCs w:val="24"/>
        </w:rPr>
        <w:t>van de oprichtingsakte, uittreksel van de Kamer van Koophandel, de statuten, het</w:t>
      </w:r>
      <w:r>
        <w:rPr>
          <w:sz w:val="24"/>
          <w:szCs w:val="24"/>
        </w:rPr>
        <w:t xml:space="preserve"> </w:t>
      </w:r>
      <w:r w:rsidRPr="00EE700B">
        <w:rPr>
          <w:sz w:val="24"/>
          <w:szCs w:val="24"/>
        </w:rPr>
        <w:t>jaarverslag en de jaarrekening en de balans van het v</w:t>
      </w:r>
      <w:r>
        <w:rPr>
          <w:sz w:val="24"/>
          <w:szCs w:val="24"/>
        </w:rPr>
        <w:t>oorgaande jaar als bijlagen toe.</w:t>
      </w:r>
    </w:p>
    <w:p w:rsidR="00EB70D7" w:rsidRDefault="00EB70D7" w:rsidP="00EB70D7">
      <w:pPr>
        <w:pStyle w:val="Kop3"/>
        <w:numPr>
          <w:ilvl w:val="0"/>
          <w:numId w:val="9"/>
        </w:numPr>
      </w:pPr>
      <w:bookmarkStart w:id="27" w:name="_Toc450056726"/>
      <w:bookmarkStart w:id="28" w:name="_Toc456705773"/>
      <w:r>
        <w:t>Plan van Aanpak</w:t>
      </w:r>
      <w:bookmarkEnd w:id="27"/>
      <w:bookmarkEnd w:id="28"/>
    </w:p>
    <w:p w:rsidR="00EB70D7" w:rsidRDefault="00EB70D7" w:rsidP="00EB70D7">
      <w:pPr>
        <w:rPr>
          <w:sz w:val="24"/>
          <w:szCs w:val="24"/>
        </w:rPr>
      </w:pPr>
    </w:p>
    <w:p w:rsidR="00EB70D7" w:rsidRPr="00EE700B" w:rsidRDefault="00EB70D7" w:rsidP="00EB70D7">
      <w:pPr>
        <w:rPr>
          <w:sz w:val="24"/>
          <w:szCs w:val="24"/>
        </w:rPr>
      </w:pPr>
      <w:r w:rsidRPr="00EE700B">
        <w:rPr>
          <w:sz w:val="24"/>
          <w:szCs w:val="24"/>
        </w:rPr>
        <w:t xml:space="preserve">Als de continuïteit van de activiteiten van de aanvrager in gevaar is, </w:t>
      </w:r>
      <w:r>
        <w:rPr>
          <w:sz w:val="24"/>
          <w:szCs w:val="24"/>
        </w:rPr>
        <w:t xml:space="preserve">wordt </w:t>
      </w:r>
      <w:r w:rsidRPr="00EE700B">
        <w:rPr>
          <w:sz w:val="24"/>
          <w:szCs w:val="24"/>
        </w:rPr>
        <w:t>een plan van</w:t>
      </w:r>
      <w:r>
        <w:rPr>
          <w:sz w:val="24"/>
          <w:szCs w:val="24"/>
        </w:rPr>
        <w:t xml:space="preserve"> </w:t>
      </w:r>
      <w:r w:rsidRPr="00EE700B">
        <w:rPr>
          <w:sz w:val="24"/>
          <w:szCs w:val="24"/>
        </w:rPr>
        <w:t xml:space="preserve">aanpak </w:t>
      </w:r>
      <w:r>
        <w:rPr>
          <w:sz w:val="24"/>
          <w:szCs w:val="24"/>
        </w:rPr>
        <w:t>toegevoegd aan de subsidieaanvraag. Daarin wordt omschreven hoe</w:t>
      </w:r>
      <w:r w:rsidRPr="00EE700B">
        <w:rPr>
          <w:sz w:val="24"/>
          <w:szCs w:val="24"/>
        </w:rPr>
        <w:t xml:space="preserve"> het </w:t>
      </w:r>
      <w:r>
        <w:rPr>
          <w:sz w:val="24"/>
          <w:szCs w:val="24"/>
        </w:rPr>
        <w:t xml:space="preserve">financiële </w:t>
      </w:r>
      <w:r w:rsidRPr="00EE700B">
        <w:rPr>
          <w:sz w:val="24"/>
          <w:szCs w:val="24"/>
        </w:rPr>
        <w:t xml:space="preserve">tekort </w:t>
      </w:r>
      <w:r>
        <w:rPr>
          <w:sz w:val="24"/>
          <w:szCs w:val="24"/>
        </w:rPr>
        <w:t>gaat worden t</w:t>
      </w:r>
      <w:r w:rsidRPr="00EE700B">
        <w:rPr>
          <w:sz w:val="24"/>
          <w:szCs w:val="24"/>
        </w:rPr>
        <w:t>erug</w:t>
      </w:r>
      <w:r>
        <w:rPr>
          <w:sz w:val="24"/>
          <w:szCs w:val="24"/>
        </w:rPr>
        <w:t>gedrongen.</w:t>
      </w:r>
    </w:p>
    <w:p w:rsidR="00D60EF6" w:rsidRDefault="00D60EF6" w:rsidP="00D60EF6">
      <w:pPr>
        <w:pStyle w:val="Kop2"/>
        <w:rPr>
          <w:sz w:val="24"/>
          <w:szCs w:val="24"/>
        </w:rPr>
      </w:pPr>
      <w:bookmarkStart w:id="29" w:name="_Toc450056727"/>
      <w:bookmarkStart w:id="30" w:name="_Toc456705774"/>
      <w:r>
        <w:t>Hoe worden aanvragen beoordeeld?</w:t>
      </w:r>
      <w:bookmarkEnd w:id="29"/>
      <w:bookmarkEnd w:id="30"/>
    </w:p>
    <w:p w:rsidR="00D60EF6" w:rsidRDefault="00D60EF6" w:rsidP="00D60EF6">
      <w:pPr>
        <w:pStyle w:val="Geenafstand"/>
      </w:pPr>
    </w:p>
    <w:p w:rsidR="00D60EF6" w:rsidRDefault="00D60EF6" w:rsidP="00D60EF6">
      <w:pPr>
        <w:rPr>
          <w:sz w:val="24"/>
          <w:szCs w:val="24"/>
        </w:rPr>
      </w:pPr>
      <w:r>
        <w:rPr>
          <w:sz w:val="24"/>
          <w:szCs w:val="24"/>
        </w:rPr>
        <w:t xml:space="preserve">De aanvragen worden ter beoordeling voorgelegd aan de Cultuurraad. Deze toetst aan de Subsidieregeling Cultuur Eindhoven 2017-2020, die een uitwerking vormt van de Cultuurbrief 2017-2020,  conform het raadsbesluit van 26 januari 2016. Tijdens de behandeling van de aanvragen wordt geen informatie gegeven over de voortgang. </w:t>
      </w:r>
    </w:p>
    <w:p w:rsidR="00D60EF6" w:rsidRDefault="00D60EF6" w:rsidP="00D60EF6">
      <w:pPr>
        <w:rPr>
          <w:sz w:val="24"/>
          <w:szCs w:val="24"/>
        </w:rPr>
      </w:pPr>
      <w:r>
        <w:rPr>
          <w:sz w:val="24"/>
          <w:szCs w:val="24"/>
        </w:rPr>
        <w:t xml:space="preserve">Iedere aanvraag wordt beoordeeld door tenminste twee inhoudelijke specialisten die onafhankelijk van elkaar een schriftelijk preadvies formuleren. Dit preadvies wordt gedeeld met de voorzitter en leden van de Commissie Integrale Afweging. Vervolgens worden alle aanvragen besproken in de Commissie Integrale Afweging van Cultuurraad,  onder leiding van een onafhankelijk voorzitter zonder stemrecht. Deze formuleert in het advies over iedere BIS-instelling ook het advies over de hoogte van subsidie. Het definitieve advies van de Cultuurraad wordt gedeeld met de aanvragers en gepubliceerd op de website van Cultuur Eindhoven. </w:t>
      </w:r>
    </w:p>
    <w:p w:rsidR="00D60EF6" w:rsidRDefault="00D60EF6" w:rsidP="00D60EF6">
      <w:bookmarkStart w:id="31" w:name="_Toc450056728"/>
    </w:p>
    <w:p w:rsidR="00D60EF6" w:rsidRDefault="00D60EF6" w:rsidP="00D60EF6"/>
    <w:p w:rsidR="00D60EF6" w:rsidRDefault="00D60EF6" w:rsidP="00D60EF6">
      <w:pPr>
        <w:pStyle w:val="Kop2"/>
        <w:rPr>
          <w:sz w:val="24"/>
          <w:szCs w:val="24"/>
        </w:rPr>
      </w:pPr>
      <w:bookmarkStart w:id="32" w:name="_Toc456705775"/>
      <w:r>
        <w:t>Hoe gaat het verder na indiening van de aanvragen?</w:t>
      </w:r>
      <w:bookmarkEnd w:id="31"/>
      <w:bookmarkEnd w:id="32"/>
    </w:p>
    <w:p w:rsidR="00D60EF6" w:rsidRDefault="00D60EF6" w:rsidP="00D60EF6">
      <w:pPr>
        <w:pStyle w:val="Geenafstand"/>
      </w:pPr>
    </w:p>
    <w:p w:rsidR="00D60EF6" w:rsidRDefault="00D60EF6" w:rsidP="00D60EF6">
      <w:pPr>
        <w:rPr>
          <w:sz w:val="24"/>
          <w:szCs w:val="24"/>
        </w:rPr>
      </w:pPr>
      <w:r>
        <w:rPr>
          <w:sz w:val="24"/>
          <w:szCs w:val="24"/>
        </w:rPr>
        <w:t>Vlak voor de openbaarmaking van het advies krijgen de aanvragers een afschrift van het advies toegestuurd om te reageren op eventuele feitelijke onjuistheden. In het definitief advies worden feitelijke onjuistheden gecorrigeerd.</w:t>
      </w:r>
    </w:p>
    <w:p w:rsidR="00D60EF6" w:rsidRDefault="00D60EF6" w:rsidP="00D60EF6">
      <w:pPr>
        <w:rPr>
          <w:sz w:val="24"/>
          <w:szCs w:val="24"/>
        </w:rPr>
      </w:pPr>
    </w:p>
    <w:p w:rsidR="00D60EF6" w:rsidRDefault="00D60EF6" w:rsidP="00D60EF6">
      <w:pPr>
        <w:rPr>
          <w:sz w:val="24"/>
          <w:szCs w:val="24"/>
        </w:rPr>
      </w:pPr>
      <w:r>
        <w:rPr>
          <w:sz w:val="24"/>
          <w:szCs w:val="24"/>
        </w:rPr>
        <w:t>De directeur van Cultuur Eindhoven voert na de bekendmaking van het advies van de Cultuurraad gesprekken met alle aanvragers, alvorens het besluit te nemen over de subsidiebeschikking 2017 met de erbij behorende prestatieafspraken. De subsidiebeschikkingen 2017 worden uiterlijk op 31 december 2016 verzonden.</w:t>
      </w:r>
    </w:p>
    <w:p w:rsidR="00D60EF6" w:rsidRPr="00C75984" w:rsidRDefault="00D60EF6" w:rsidP="00D60EF6">
      <w:pPr>
        <w:pStyle w:val="Kop2"/>
      </w:pPr>
      <w:bookmarkStart w:id="33" w:name="_Toc456705776"/>
      <w:r>
        <w:t>Heeft u nog vragen?</w:t>
      </w:r>
      <w:bookmarkEnd w:id="33"/>
    </w:p>
    <w:p w:rsidR="00D60EF6" w:rsidRPr="00C75984" w:rsidRDefault="00D60EF6" w:rsidP="00D60EF6">
      <w:pPr>
        <w:pStyle w:val="Geenafstand"/>
      </w:pPr>
    </w:p>
    <w:p w:rsidR="00D60EF6" w:rsidRPr="00801E4A" w:rsidRDefault="00D60EF6" w:rsidP="00D60EF6">
      <w:pPr>
        <w:rPr>
          <w:sz w:val="24"/>
          <w:szCs w:val="24"/>
        </w:rPr>
      </w:pPr>
      <w:r w:rsidRPr="00C75984">
        <w:rPr>
          <w:sz w:val="24"/>
          <w:szCs w:val="24"/>
        </w:rPr>
        <w:t>Voor vragen over het digitaal indienen van de aanvraag kunt u terecht bij Cultuur Eindhoven. Het advies is om niet tot het allerlaatste moment te wachten met aanvragen!</w:t>
      </w:r>
    </w:p>
    <w:p w:rsidR="00EB70D7" w:rsidRDefault="00EB70D7" w:rsidP="00604E13">
      <w:pPr>
        <w:rPr>
          <w:sz w:val="24"/>
          <w:szCs w:val="24"/>
        </w:rPr>
      </w:pPr>
    </w:p>
    <w:p w:rsidR="00EB70D7" w:rsidRDefault="00EB70D7" w:rsidP="00604E13">
      <w:pPr>
        <w:rPr>
          <w:sz w:val="24"/>
          <w:szCs w:val="24"/>
        </w:rPr>
      </w:pPr>
    </w:p>
    <w:sectPr w:rsidR="00EB70D7" w:rsidSect="001D571B">
      <w:headerReference w:type="default" r:id="rId11"/>
      <w:footerReference w:type="default" r:id="rId12"/>
      <w:headerReference w:type="first" r:id="rId13"/>
      <w:footerReference w:type="first" r:id="rId14"/>
      <w:pgSz w:w="11906" w:h="16838"/>
      <w:pgMar w:top="2977" w:right="1417" w:bottom="3544"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3B" w:rsidRDefault="0091313B" w:rsidP="003E231C">
      <w:pPr>
        <w:spacing w:line="240" w:lineRule="auto"/>
      </w:pPr>
      <w:r>
        <w:separator/>
      </w:r>
    </w:p>
  </w:endnote>
  <w:endnote w:type="continuationSeparator" w:id="0">
    <w:p w:rsidR="0091313B" w:rsidRDefault="0091313B" w:rsidP="003E23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AF" w:rsidRDefault="003E0751" w:rsidP="008673AF">
    <w:pPr>
      <w:pStyle w:val="Voettekst"/>
    </w:pPr>
    <w:r>
      <w:rPr>
        <w:noProof/>
        <w:lang w:eastAsia="nl-NL"/>
      </w:rPr>
      <w:drawing>
        <wp:anchor distT="0" distB="0" distL="114300" distR="114300" simplePos="0" relativeHeight="251661312" behindDoc="0" locked="0" layoutInCell="1" allowOverlap="1" wp14:anchorId="5BAA8723" wp14:editId="380F3F81">
          <wp:simplePos x="0" y="0"/>
          <wp:positionH relativeFrom="margin">
            <wp:posOffset>-252507</wp:posOffset>
          </wp:positionH>
          <wp:positionV relativeFrom="page">
            <wp:posOffset>9790430</wp:posOffset>
          </wp:positionV>
          <wp:extent cx="1116000" cy="452987"/>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ULTUUREINDHOVEN_LOGO_C_ZWART_RGB_72DPI.png"/>
                  <pic:cNvPicPr/>
                </pic:nvPicPr>
                <pic:blipFill>
                  <a:blip r:embed="rId1"/>
                  <a:stretch>
                    <a:fillRect/>
                  </a:stretch>
                </pic:blipFill>
                <pic:spPr>
                  <a:xfrm>
                    <a:off x="0" y="0"/>
                    <a:ext cx="1116000" cy="452987"/>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830"/>
      <w:gridCol w:w="3544"/>
      <w:gridCol w:w="2688"/>
    </w:tblGrid>
    <w:tr w:rsidR="008673AF" w:rsidTr="00CC683E">
      <w:trPr>
        <w:trHeight w:val="1587"/>
      </w:trPr>
      <w:tc>
        <w:tcPr>
          <w:tcW w:w="2830" w:type="dxa"/>
          <w:shd w:val="clear" w:color="auto" w:fill="auto"/>
        </w:tcPr>
        <w:p w:rsidR="008673AF" w:rsidRPr="00B97218" w:rsidRDefault="008673AF" w:rsidP="008673AF">
          <w:pPr>
            <w:pStyle w:val="Voettekst"/>
            <w:rPr>
              <w:color w:val="E7E7E7"/>
            </w:rPr>
          </w:pPr>
        </w:p>
      </w:tc>
      <w:tc>
        <w:tcPr>
          <w:tcW w:w="3544" w:type="dxa"/>
          <w:shd w:val="clear" w:color="auto" w:fill="auto"/>
        </w:tcPr>
        <w:p w:rsidR="008673AF" w:rsidRPr="00B97218" w:rsidRDefault="008673AF" w:rsidP="00B3723C">
          <w:pPr>
            <w:pStyle w:val="Voettekst"/>
            <w:rPr>
              <w:color w:val="E7E7E7"/>
            </w:rPr>
          </w:pPr>
        </w:p>
      </w:tc>
      <w:tc>
        <w:tcPr>
          <w:tcW w:w="2688" w:type="dxa"/>
          <w:shd w:val="clear" w:color="auto" w:fill="auto"/>
        </w:tcPr>
        <w:p w:rsidR="008673AF" w:rsidRPr="00B97218" w:rsidRDefault="008673AF" w:rsidP="008673AF">
          <w:pPr>
            <w:pStyle w:val="Voettekst"/>
            <w:rPr>
              <w:color w:val="E7E7E7"/>
            </w:rPr>
          </w:pPr>
          <w:r w:rsidRPr="00B97218">
            <w:rPr>
              <w:color w:val="E7E7E7"/>
            </w:rPr>
            <w:t xml:space="preserve">Pagina </w:t>
          </w:r>
          <w:r w:rsidRPr="00B97218">
            <w:rPr>
              <w:color w:val="E7E7E7"/>
            </w:rPr>
            <w:fldChar w:fldCharType="begin"/>
          </w:r>
          <w:r w:rsidRPr="00B97218">
            <w:rPr>
              <w:color w:val="E7E7E7"/>
            </w:rPr>
            <w:instrText xml:space="preserve"> PAGE   \* MERGEFORMAT </w:instrText>
          </w:r>
          <w:r w:rsidRPr="00B97218">
            <w:rPr>
              <w:color w:val="E7E7E7"/>
            </w:rPr>
            <w:fldChar w:fldCharType="separate"/>
          </w:r>
          <w:r w:rsidR="000B5E73">
            <w:rPr>
              <w:noProof/>
              <w:color w:val="E7E7E7"/>
            </w:rPr>
            <w:t>9</w:t>
          </w:r>
          <w:r w:rsidRPr="00B97218">
            <w:rPr>
              <w:color w:val="E7E7E7"/>
            </w:rPr>
            <w:fldChar w:fldCharType="end"/>
          </w:r>
          <w:r w:rsidRPr="00B97218">
            <w:rPr>
              <w:color w:val="E7E7E7"/>
            </w:rPr>
            <w:t xml:space="preserve"> van </w:t>
          </w:r>
          <w:r w:rsidRPr="00B97218">
            <w:rPr>
              <w:color w:val="E7E7E7"/>
            </w:rPr>
            <w:fldChar w:fldCharType="begin"/>
          </w:r>
          <w:r w:rsidRPr="00B97218">
            <w:rPr>
              <w:color w:val="E7E7E7"/>
            </w:rPr>
            <w:instrText xml:space="preserve"> NUMPAGES   \* MERGEFORMAT </w:instrText>
          </w:r>
          <w:r w:rsidRPr="00B97218">
            <w:rPr>
              <w:color w:val="E7E7E7"/>
            </w:rPr>
            <w:fldChar w:fldCharType="separate"/>
          </w:r>
          <w:r w:rsidR="000B5E73">
            <w:rPr>
              <w:noProof/>
              <w:color w:val="E7E7E7"/>
            </w:rPr>
            <w:t>11</w:t>
          </w:r>
          <w:r w:rsidRPr="00B97218">
            <w:rPr>
              <w:color w:val="E7E7E7"/>
            </w:rPr>
            <w:fldChar w:fldCharType="end"/>
          </w:r>
        </w:p>
      </w:tc>
    </w:tr>
    <w:tr w:rsidR="008673AF" w:rsidTr="00CC683E">
      <w:tc>
        <w:tcPr>
          <w:tcW w:w="2830" w:type="dxa"/>
          <w:shd w:val="clear" w:color="auto" w:fill="auto"/>
        </w:tcPr>
        <w:p w:rsidR="008673AF" w:rsidRDefault="008673AF" w:rsidP="008673AF">
          <w:pPr>
            <w:pStyle w:val="Voettekst"/>
          </w:pPr>
        </w:p>
      </w:tc>
      <w:tc>
        <w:tcPr>
          <w:tcW w:w="3544" w:type="dxa"/>
          <w:shd w:val="clear" w:color="auto" w:fill="auto"/>
        </w:tcPr>
        <w:p w:rsidR="008673AF" w:rsidRDefault="008673AF" w:rsidP="008673AF">
          <w:pPr>
            <w:pStyle w:val="Voettekst"/>
          </w:pPr>
        </w:p>
      </w:tc>
      <w:tc>
        <w:tcPr>
          <w:tcW w:w="2688" w:type="dxa"/>
          <w:shd w:val="clear" w:color="auto" w:fill="auto"/>
        </w:tcPr>
        <w:p w:rsidR="008673AF" w:rsidRDefault="008673AF" w:rsidP="008673AF">
          <w:pPr>
            <w:pStyle w:val="Voettekst"/>
          </w:pPr>
        </w:p>
        <w:p w:rsidR="008673AF" w:rsidRDefault="008673AF" w:rsidP="008673AF">
          <w:pPr>
            <w:pStyle w:val="Voettekst"/>
          </w:pPr>
        </w:p>
        <w:p w:rsidR="008673AF" w:rsidRDefault="008673AF" w:rsidP="008673AF">
          <w:pPr>
            <w:pStyle w:val="Voettekst"/>
          </w:pPr>
        </w:p>
        <w:p w:rsidR="008673AF" w:rsidRDefault="008673AF" w:rsidP="008673AF">
          <w:pPr>
            <w:pStyle w:val="Voettekst"/>
          </w:pPr>
        </w:p>
      </w:tc>
    </w:tr>
  </w:tbl>
  <w:p w:rsidR="008673AF" w:rsidRDefault="008673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18" w:rsidRDefault="00B97218" w:rsidP="00B97218">
    <w:pPr>
      <w:pStyle w:val="Voet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830"/>
      <w:gridCol w:w="3544"/>
      <w:gridCol w:w="2688"/>
    </w:tblGrid>
    <w:tr w:rsidR="00B97218" w:rsidTr="00CC683E">
      <w:trPr>
        <w:trHeight w:val="1587"/>
      </w:trPr>
      <w:tc>
        <w:tcPr>
          <w:tcW w:w="2830" w:type="dxa"/>
          <w:shd w:val="clear" w:color="auto" w:fill="auto"/>
        </w:tcPr>
        <w:p w:rsidR="00B97218" w:rsidRPr="00B97218" w:rsidRDefault="00B97218" w:rsidP="00B97218">
          <w:pPr>
            <w:pStyle w:val="Voettekst"/>
            <w:rPr>
              <w:color w:val="E7E7E7"/>
            </w:rPr>
          </w:pPr>
        </w:p>
      </w:tc>
      <w:tc>
        <w:tcPr>
          <w:tcW w:w="3544" w:type="dxa"/>
          <w:shd w:val="clear" w:color="auto" w:fill="auto"/>
        </w:tcPr>
        <w:p w:rsidR="00B97218" w:rsidRPr="00B97218" w:rsidRDefault="00B97218" w:rsidP="00E80800">
          <w:pPr>
            <w:pStyle w:val="Voettekst"/>
            <w:rPr>
              <w:color w:val="E7E7E7"/>
            </w:rPr>
          </w:pPr>
        </w:p>
      </w:tc>
      <w:tc>
        <w:tcPr>
          <w:tcW w:w="2688" w:type="dxa"/>
          <w:shd w:val="clear" w:color="auto" w:fill="auto"/>
        </w:tcPr>
        <w:p w:rsidR="00B97218" w:rsidRPr="00B97218" w:rsidRDefault="00B97218" w:rsidP="00B97218">
          <w:pPr>
            <w:pStyle w:val="Voettekst"/>
            <w:rPr>
              <w:color w:val="E7E7E7"/>
            </w:rPr>
          </w:pPr>
          <w:r w:rsidRPr="00B97218">
            <w:rPr>
              <w:color w:val="E7E7E7"/>
            </w:rPr>
            <w:t xml:space="preserve">Pagina </w:t>
          </w:r>
          <w:r w:rsidRPr="00B97218">
            <w:rPr>
              <w:color w:val="E7E7E7"/>
            </w:rPr>
            <w:fldChar w:fldCharType="begin"/>
          </w:r>
          <w:r w:rsidRPr="00B97218">
            <w:rPr>
              <w:color w:val="E7E7E7"/>
            </w:rPr>
            <w:instrText xml:space="preserve"> PAGE   \* MERGEFORMAT </w:instrText>
          </w:r>
          <w:r w:rsidRPr="00B97218">
            <w:rPr>
              <w:color w:val="E7E7E7"/>
            </w:rPr>
            <w:fldChar w:fldCharType="separate"/>
          </w:r>
          <w:r w:rsidR="000B5E73">
            <w:rPr>
              <w:noProof/>
              <w:color w:val="E7E7E7"/>
            </w:rPr>
            <w:t>1</w:t>
          </w:r>
          <w:r w:rsidRPr="00B97218">
            <w:rPr>
              <w:color w:val="E7E7E7"/>
            </w:rPr>
            <w:fldChar w:fldCharType="end"/>
          </w:r>
          <w:r w:rsidRPr="00B97218">
            <w:rPr>
              <w:color w:val="E7E7E7"/>
            </w:rPr>
            <w:t xml:space="preserve"> van </w:t>
          </w:r>
          <w:r w:rsidRPr="00B97218">
            <w:rPr>
              <w:color w:val="E7E7E7"/>
            </w:rPr>
            <w:fldChar w:fldCharType="begin"/>
          </w:r>
          <w:r w:rsidRPr="00B97218">
            <w:rPr>
              <w:color w:val="E7E7E7"/>
            </w:rPr>
            <w:instrText xml:space="preserve"> NUMPAGES   \* MERGEFORMAT </w:instrText>
          </w:r>
          <w:r w:rsidRPr="00B97218">
            <w:rPr>
              <w:color w:val="E7E7E7"/>
            </w:rPr>
            <w:fldChar w:fldCharType="separate"/>
          </w:r>
          <w:r w:rsidR="000B5E73">
            <w:rPr>
              <w:noProof/>
              <w:color w:val="E7E7E7"/>
            </w:rPr>
            <w:t>11</w:t>
          </w:r>
          <w:r w:rsidRPr="00B97218">
            <w:rPr>
              <w:color w:val="E7E7E7"/>
            </w:rPr>
            <w:fldChar w:fldCharType="end"/>
          </w:r>
        </w:p>
      </w:tc>
    </w:tr>
    <w:tr w:rsidR="003E231C" w:rsidTr="00CC683E">
      <w:tc>
        <w:tcPr>
          <w:tcW w:w="2830" w:type="dxa"/>
          <w:shd w:val="clear" w:color="auto" w:fill="auto"/>
        </w:tcPr>
        <w:p w:rsidR="003E231C" w:rsidRDefault="003E231C" w:rsidP="00B97218">
          <w:pPr>
            <w:pStyle w:val="Voettekst"/>
          </w:pPr>
          <w:r>
            <w:t>Bezoekadres:</w:t>
          </w:r>
        </w:p>
        <w:p w:rsidR="003E231C" w:rsidRDefault="003E231C" w:rsidP="00B97218">
          <w:pPr>
            <w:pStyle w:val="Voettekst"/>
          </w:pPr>
          <w:r>
            <w:t>Designhuis 2e verdieping</w:t>
          </w:r>
        </w:p>
        <w:p w:rsidR="003E231C" w:rsidRDefault="003E231C" w:rsidP="00B97218">
          <w:pPr>
            <w:pStyle w:val="Voettekst"/>
          </w:pPr>
          <w:r>
            <w:t>Stadhuisplein 3 Eindhoven</w:t>
          </w:r>
        </w:p>
        <w:p w:rsidR="003E231C" w:rsidRDefault="003E231C" w:rsidP="00B97218">
          <w:pPr>
            <w:pStyle w:val="Voettekst"/>
          </w:pPr>
          <w:r>
            <w:t>www.cultuureindhoven.nl</w:t>
          </w:r>
        </w:p>
      </w:tc>
      <w:tc>
        <w:tcPr>
          <w:tcW w:w="3544" w:type="dxa"/>
          <w:shd w:val="clear" w:color="auto" w:fill="auto"/>
        </w:tcPr>
        <w:p w:rsidR="00B97218" w:rsidRDefault="00B97218" w:rsidP="00B97218">
          <w:pPr>
            <w:pStyle w:val="Voettekst"/>
          </w:pPr>
          <w:r>
            <w:t>Postadres:</w:t>
          </w:r>
        </w:p>
        <w:p w:rsidR="00B97218" w:rsidRDefault="00B97218" w:rsidP="00B97218">
          <w:pPr>
            <w:pStyle w:val="Voettekst"/>
          </w:pPr>
          <w:r>
            <w:t>Cultuur Eindhoven</w:t>
          </w:r>
        </w:p>
        <w:p w:rsidR="00B97218" w:rsidRDefault="00B97218" w:rsidP="00B97218">
          <w:pPr>
            <w:pStyle w:val="Voettekst"/>
          </w:pPr>
          <w:r>
            <w:t>Postbus 90150</w:t>
          </w:r>
        </w:p>
        <w:p w:rsidR="003E231C" w:rsidRDefault="00B97218" w:rsidP="00B97218">
          <w:pPr>
            <w:pStyle w:val="Voettekst"/>
          </w:pPr>
          <w:r>
            <w:t>5600 RB Eindhoven</w:t>
          </w:r>
        </w:p>
      </w:tc>
      <w:tc>
        <w:tcPr>
          <w:tcW w:w="2688" w:type="dxa"/>
          <w:shd w:val="clear" w:color="auto" w:fill="auto"/>
        </w:tcPr>
        <w:p w:rsidR="001D571B" w:rsidRDefault="001D571B" w:rsidP="00B97218">
          <w:pPr>
            <w:pStyle w:val="Voettekst"/>
          </w:pPr>
        </w:p>
        <w:p w:rsidR="00B97218" w:rsidRDefault="00B97218" w:rsidP="00B97218">
          <w:pPr>
            <w:pStyle w:val="Voettekst"/>
          </w:pPr>
          <w:r>
            <w:t>NL855358063B01</w:t>
          </w:r>
        </w:p>
        <w:p w:rsidR="00B97218" w:rsidRDefault="00B97218" w:rsidP="00B97218">
          <w:pPr>
            <w:pStyle w:val="Voettekst"/>
          </w:pPr>
          <w:r>
            <w:t>IBAN NL70TRIO0391038273</w:t>
          </w:r>
        </w:p>
        <w:p w:rsidR="003E231C" w:rsidRDefault="00B97218" w:rsidP="00B97218">
          <w:pPr>
            <w:pStyle w:val="Voettekst"/>
          </w:pPr>
          <w:r>
            <w:t>KvK 63694956</w:t>
          </w:r>
        </w:p>
      </w:tc>
    </w:tr>
  </w:tbl>
  <w:p w:rsidR="00B97218" w:rsidRDefault="00B972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3B" w:rsidRDefault="0091313B" w:rsidP="003E231C">
      <w:pPr>
        <w:spacing w:line="240" w:lineRule="auto"/>
      </w:pPr>
      <w:r>
        <w:separator/>
      </w:r>
    </w:p>
  </w:footnote>
  <w:footnote w:type="continuationSeparator" w:id="0">
    <w:p w:rsidR="0091313B" w:rsidRDefault="0091313B" w:rsidP="003E23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AF" w:rsidRDefault="008673AF" w:rsidP="008673AF">
    <w:pPr>
      <w:pStyle w:val="Koptekst"/>
    </w:pPr>
  </w:p>
  <w:p w:rsidR="008673AF" w:rsidRDefault="008673AF" w:rsidP="008673AF">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830"/>
      <w:gridCol w:w="3544"/>
      <w:gridCol w:w="2688"/>
    </w:tblGrid>
    <w:tr w:rsidR="008673AF" w:rsidTr="00CC683E">
      <w:tc>
        <w:tcPr>
          <w:tcW w:w="2830" w:type="dxa"/>
          <w:shd w:val="clear" w:color="auto" w:fill="auto"/>
        </w:tcPr>
        <w:p w:rsidR="008673AF" w:rsidRDefault="008673AF" w:rsidP="008673AF">
          <w:pPr>
            <w:pStyle w:val="Voettekst"/>
          </w:pPr>
        </w:p>
      </w:tc>
      <w:tc>
        <w:tcPr>
          <w:tcW w:w="3544" w:type="dxa"/>
          <w:shd w:val="clear" w:color="auto" w:fill="auto"/>
        </w:tcPr>
        <w:p w:rsidR="008673AF" w:rsidRDefault="008673AF" w:rsidP="008673AF">
          <w:pPr>
            <w:pStyle w:val="Voettekst"/>
          </w:pPr>
        </w:p>
      </w:tc>
      <w:tc>
        <w:tcPr>
          <w:tcW w:w="2688" w:type="dxa"/>
          <w:shd w:val="clear" w:color="auto" w:fill="auto"/>
        </w:tcPr>
        <w:p w:rsidR="008673AF" w:rsidRDefault="008673AF" w:rsidP="008673AF">
          <w:pPr>
            <w:pStyle w:val="Voettekst"/>
          </w:pPr>
          <w:r w:rsidRPr="00163304">
            <w:rPr>
              <w:sz w:val="14"/>
            </w:rPr>
            <w:t>Datum</w:t>
          </w:r>
        </w:p>
      </w:tc>
    </w:tr>
    <w:tr w:rsidR="008673AF" w:rsidTr="00CC683E">
      <w:tc>
        <w:tcPr>
          <w:tcW w:w="2830" w:type="dxa"/>
          <w:shd w:val="clear" w:color="auto" w:fill="auto"/>
        </w:tcPr>
        <w:p w:rsidR="008673AF" w:rsidRDefault="008673AF" w:rsidP="008673AF">
          <w:pPr>
            <w:pStyle w:val="Voettekst"/>
          </w:pPr>
        </w:p>
      </w:tc>
      <w:tc>
        <w:tcPr>
          <w:tcW w:w="3544" w:type="dxa"/>
          <w:shd w:val="clear" w:color="auto" w:fill="auto"/>
        </w:tcPr>
        <w:p w:rsidR="008673AF" w:rsidRDefault="008673AF" w:rsidP="008673AF">
          <w:pPr>
            <w:pStyle w:val="Voettekst"/>
          </w:pPr>
        </w:p>
      </w:tc>
      <w:tc>
        <w:tcPr>
          <w:tcW w:w="2688" w:type="dxa"/>
          <w:shd w:val="clear" w:color="auto" w:fill="auto"/>
        </w:tcPr>
        <w:p w:rsidR="008673AF" w:rsidRDefault="008673AF" w:rsidP="008673AF">
          <w:pPr>
            <w:pStyle w:val="Voettekst"/>
          </w:pPr>
          <w:r>
            <w:fldChar w:fldCharType="begin"/>
          </w:r>
          <w:r>
            <w:instrText xml:space="preserve"> DATE  \@ "d MMMM yyyy"  \* MERGEFORMAT </w:instrText>
          </w:r>
          <w:r>
            <w:fldChar w:fldCharType="separate"/>
          </w:r>
          <w:r w:rsidR="000B5E73">
            <w:rPr>
              <w:noProof/>
            </w:rPr>
            <w:t>19 juli 2016</w:t>
          </w:r>
          <w:r>
            <w:fldChar w:fldCharType="end"/>
          </w:r>
        </w:p>
      </w:tc>
    </w:tr>
    <w:tr w:rsidR="008673AF" w:rsidTr="00CC683E">
      <w:tc>
        <w:tcPr>
          <w:tcW w:w="2830" w:type="dxa"/>
          <w:shd w:val="clear" w:color="auto" w:fill="auto"/>
        </w:tcPr>
        <w:p w:rsidR="008673AF" w:rsidRDefault="008673AF" w:rsidP="008673AF">
          <w:pPr>
            <w:pStyle w:val="Voettekst"/>
          </w:pPr>
        </w:p>
      </w:tc>
      <w:tc>
        <w:tcPr>
          <w:tcW w:w="3544" w:type="dxa"/>
          <w:shd w:val="clear" w:color="auto" w:fill="auto"/>
        </w:tcPr>
        <w:p w:rsidR="008673AF" w:rsidRDefault="008673AF" w:rsidP="008673AF">
          <w:pPr>
            <w:pStyle w:val="Voettekst"/>
          </w:pPr>
        </w:p>
      </w:tc>
      <w:tc>
        <w:tcPr>
          <w:tcW w:w="2688" w:type="dxa"/>
          <w:shd w:val="clear" w:color="auto" w:fill="auto"/>
        </w:tcPr>
        <w:p w:rsidR="008673AF" w:rsidRPr="00163304" w:rsidRDefault="008673AF" w:rsidP="008673AF">
          <w:pPr>
            <w:pStyle w:val="Voettekst"/>
            <w:rPr>
              <w:sz w:val="14"/>
            </w:rPr>
          </w:pPr>
          <w:r w:rsidRPr="00163304">
            <w:rPr>
              <w:sz w:val="14"/>
            </w:rPr>
            <w:t>Kenmerk</w:t>
          </w:r>
        </w:p>
      </w:tc>
    </w:tr>
    <w:tr w:rsidR="008673AF" w:rsidTr="00CC683E">
      <w:tc>
        <w:tcPr>
          <w:tcW w:w="2830" w:type="dxa"/>
          <w:shd w:val="clear" w:color="auto" w:fill="auto"/>
        </w:tcPr>
        <w:p w:rsidR="008673AF" w:rsidRDefault="008673AF" w:rsidP="008673AF">
          <w:pPr>
            <w:pStyle w:val="Voettekst"/>
          </w:pPr>
        </w:p>
      </w:tc>
      <w:tc>
        <w:tcPr>
          <w:tcW w:w="3544" w:type="dxa"/>
          <w:shd w:val="clear" w:color="auto" w:fill="auto"/>
        </w:tcPr>
        <w:p w:rsidR="008673AF" w:rsidRDefault="008673AF" w:rsidP="008673AF">
          <w:pPr>
            <w:pStyle w:val="Voettekst"/>
          </w:pPr>
        </w:p>
      </w:tc>
      <w:tc>
        <w:tcPr>
          <w:tcW w:w="2688" w:type="dxa"/>
          <w:shd w:val="clear" w:color="auto" w:fill="auto"/>
        </w:tcPr>
        <w:p w:rsidR="008673AF" w:rsidRDefault="00B3723C" w:rsidP="00EB70D7">
          <w:pPr>
            <w:pStyle w:val="Voettekst"/>
          </w:pPr>
          <w:r>
            <w:t>2016.0</w:t>
          </w:r>
          <w:r w:rsidR="00EB70D7">
            <w:t>3</w:t>
          </w:r>
        </w:p>
      </w:tc>
    </w:tr>
  </w:tbl>
  <w:p w:rsidR="008673AF" w:rsidRDefault="008673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04" w:rsidRDefault="00163304">
    <w:pPr>
      <w:pStyle w:val="Koptekst"/>
    </w:pPr>
  </w:p>
  <w:p w:rsidR="00163304" w:rsidRDefault="00163304">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830"/>
      <w:gridCol w:w="3544"/>
      <w:gridCol w:w="2688"/>
    </w:tblGrid>
    <w:tr w:rsidR="00163304" w:rsidTr="00CC683E">
      <w:tc>
        <w:tcPr>
          <w:tcW w:w="2830" w:type="dxa"/>
          <w:shd w:val="clear" w:color="auto" w:fill="auto"/>
        </w:tcPr>
        <w:p w:rsidR="00163304" w:rsidRDefault="00163304" w:rsidP="00163304">
          <w:pPr>
            <w:pStyle w:val="Voettekst"/>
          </w:pPr>
        </w:p>
      </w:tc>
      <w:tc>
        <w:tcPr>
          <w:tcW w:w="3544" w:type="dxa"/>
          <w:shd w:val="clear" w:color="auto" w:fill="auto"/>
        </w:tcPr>
        <w:p w:rsidR="00163304" w:rsidRDefault="00163304" w:rsidP="00163304">
          <w:pPr>
            <w:pStyle w:val="Voettekst"/>
          </w:pPr>
        </w:p>
      </w:tc>
      <w:tc>
        <w:tcPr>
          <w:tcW w:w="2688" w:type="dxa"/>
          <w:shd w:val="clear" w:color="auto" w:fill="auto"/>
        </w:tcPr>
        <w:p w:rsidR="00163304" w:rsidRDefault="00163304" w:rsidP="00163304">
          <w:pPr>
            <w:pStyle w:val="Voettekst"/>
          </w:pPr>
          <w:r w:rsidRPr="00163304">
            <w:rPr>
              <w:sz w:val="14"/>
            </w:rPr>
            <w:t>Datum</w:t>
          </w:r>
        </w:p>
      </w:tc>
    </w:tr>
    <w:tr w:rsidR="00163304" w:rsidTr="00CC683E">
      <w:tc>
        <w:tcPr>
          <w:tcW w:w="2830" w:type="dxa"/>
          <w:shd w:val="clear" w:color="auto" w:fill="auto"/>
        </w:tcPr>
        <w:p w:rsidR="00163304" w:rsidRDefault="00163304" w:rsidP="00163304">
          <w:pPr>
            <w:pStyle w:val="Voettekst"/>
          </w:pPr>
        </w:p>
      </w:tc>
      <w:tc>
        <w:tcPr>
          <w:tcW w:w="3544" w:type="dxa"/>
          <w:shd w:val="clear" w:color="auto" w:fill="auto"/>
        </w:tcPr>
        <w:p w:rsidR="00163304" w:rsidRDefault="00163304" w:rsidP="00163304">
          <w:pPr>
            <w:pStyle w:val="Voettekst"/>
          </w:pPr>
        </w:p>
      </w:tc>
      <w:tc>
        <w:tcPr>
          <w:tcW w:w="2688" w:type="dxa"/>
          <w:shd w:val="clear" w:color="auto" w:fill="auto"/>
        </w:tcPr>
        <w:p w:rsidR="00163304" w:rsidRDefault="00163304" w:rsidP="00163304">
          <w:pPr>
            <w:pStyle w:val="Voettekst"/>
          </w:pPr>
          <w:r>
            <w:fldChar w:fldCharType="begin"/>
          </w:r>
          <w:r>
            <w:instrText xml:space="preserve"> DATE  \@ "d MMMM yyyy"  \* MERGEFORMAT </w:instrText>
          </w:r>
          <w:r>
            <w:fldChar w:fldCharType="separate"/>
          </w:r>
          <w:r w:rsidR="000B5E73">
            <w:rPr>
              <w:noProof/>
            </w:rPr>
            <w:t>19 juli 2016</w:t>
          </w:r>
          <w:r>
            <w:fldChar w:fldCharType="end"/>
          </w:r>
        </w:p>
      </w:tc>
    </w:tr>
    <w:tr w:rsidR="00163304" w:rsidTr="00CC683E">
      <w:tc>
        <w:tcPr>
          <w:tcW w:w="2830" w:type="dxa"/>
          <w:shd w:val="clear" w:color="auto" w:fill="auto"/>
        </w:tcPr>
        <w:p w:rsidR="00163304" w:rsidRDefault="00163304" w:rsidP="00163304">
          <w:pPr>
            <w:pStyle w:val="Voettekst"/>
          </w:pPr>
        </w:p>
      </w:tc>
      <w:tc>
        <w:tcPr>
          <w:tcW w:w="3544" w:type="dxa"/>
          <w:shd w:val="clear" w:color="auto" w:fill="auto"/>
        </w:tcPr>
        <w:p w:rsidR="00163304" w:rsidRDefault="00163304" w:rsidP="00163304">
          <w:pPr>
            <w:pStyle w:val="Voettekst"/>
          </w:pPr>
        </w:p>
      </w:tc>
      <w:tc>
        <w:tcPr>
          <w:tcW w:w="2688" w:type="dxa"/>
          <w:shd w:val="clear" w:color="auto" w:fill="auto"/>
        </w:tcPr>
        <w:p w:rsidR="00163304" w:rsidRPr="00163304" w:rsidRDefault="00163304" w:rsidP="00163304">
          <w:pPr>
            <w:pStyle w:val="Voettekst"/>
            <w:rPr>
              <w:sz w:val="14"/>
            </w:rPr>
          </w:pPr>
          <w:r w:rsidRPr="00163304">
            <w:rPr>
              <w:sz w:val="14"/>
            </w:rPr>
            <w:t>Kenmerk</w:t>
          </w:r>
        </w:p>
      </w:tc>
    </w:tr>
    <w:tr w:rsidR="00163304" w:rsidTr="00CC683E">
      <w:tc>
        <w:tcPr>
          <w:tcW w:w="2830" w:type="dxa"/>
          <w:shd w:val="clear" w:color="auto" w:fill="auto"/>
        </w:tcPr>
        <w:p w:rsidR="00163304" w:rsidRDefault="00163304" w:rsidP="00163304">
          <w:pPr>
            <w:pStyle w:val="Voettekst"/>
          </w:pPr>
        </w:p>
      </w:tc>
      <w:tc>
        <w:tcPr>
          <w:tcW w:w="3544" w:type="dxa"/>
          <w:shd w:val="clear" w:color="auto" w:fill="auto"/>
        </w:tcPr>
        <w:p w:rsidR="00163304" w:rsidRDefault="00163304" w:rsidP="00163304">
          <w:pPr>
            <w:pStyle w:val="Voettekst"/>
          </w:pPr>
        </w:p>
      </w:tc>
      <w:tc>
        <w:tcPr>
          <w:tcW w:w="2688" w:type="dxa"/>
          <w:shd w:val="clear" w:color="auto" w:fill="auto"/>
        </w:tcPr>
        <w:p w:rsidR="00163304" w:rsidRDefault="00E80800" w:rsidP="00EB70D7">
          <w:pPr>
            <w:pStyle w:val="Voettekst"/>
          </w:pPr>
          <w:r>
            <w:t>2016.0</w:t>
          </w:r>
          <w:r w:rsidR="00EB70D7">
            <w:t>3</w:t>
          </w:r>
        </w:p>
      </w:tc>
    </w:tr>
  </w:tbl>
  <w:p w:rsidR="003E231C" w:rsidRDefault="003E231C">
    <w:pPr>
      <w:pStyle w:val="Koptekst"/>
    </w:pPr>
    <w:r>
      <w:rPr>
        <w:noProof/>
        <w:lang w:eastAsia="nl-NL"/>
      </w:rPr>
      <w:drawing>
        <wp:anchor distT="0" distB="0" distL="114300" distR="114300" simplePos="0" relativeHeight="251659264" behindDoc="0" locked="0" layoutInCell="1" allowOverlap="1" wp14:anchorId="17463CD6" wp14:editId="7C9895EF">
          <wp:simplePos x="0" y="0"/>
          <wp:positionH relativeFrom="margin">
            <wp:posOffset>-485775</wp:posOffset>
          </wp:positionH>
          <wp:positionV relativeFrom="page">
            <wp:posOffset>485775</wp:posOffset>
          </wp:positionV>
          <wp:extent cx="2196000" cy="891520"/>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LTUUREINDHOVEN_LOGO_C_ZWART_RGB_72DPI.png"/>
                  <pic:cNvPicPr/>
                </pic:nvPicPr>
                <pic:blipFill>
                  <a:blip r:embed="rId1">
                    <a:extLst>
                      <a:ext uri="{28A0092B-C50C-407E-A947-70E740481C1C}">
                        <a14:useLocalDpi xmlns:a14="http://schemas.microsoft.com/office/drawing/2010/main" val="0"/>
                      </a:ext>
                    </a:extLst>
                  </a:blip>
                  <a:stretch>
                    <a:fillRect/>
                  </a:stretch>
                </pic:blipFill>
                <pic:spPr>
                  <a:xfrm>
                    <a:off x="0" y="0"/>
                    <a:ext cx="2196000" cy="89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674"/>
    <w:multiLevelType w:val="hybridMultilevel"/>
    <w:tmpl w:val="A0069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5F44CE"/>
    <w:multiLevelType w:val="hybridMultilevel"/>
    <w:tmpl w:val="01DA88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772568"/>
    <w:multiLevelType w:val="hybridMultilevel"/>
    <w:tmpl w:val="7FE04DA8"/>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140341"/>
    <w:multiLevelType w:val="hybridMultilevel"/>
    <w:tmpl w:val="F4DA176A"/>
    <w:lvl w:ilvl="0" w:tplc="4E5A3C9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E9501F4"/>
    <w:multiLevelType w:val="hybridMultilevel"/>
    <w:tmpl w:val="3596434C"/>
    <w:lvl w:ilvl="0" w:tplc="4E5A3C9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EE023DC"/>
    <w:multiLevelType w:val="hybridMultilevel"/>
    <w:tmpl w:val="D3505C36"/>
    <w:lvl w:ilvl="0" w:tplc="4E5A3C94">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9D71CF"/>
    <w:multiLevelType w:val="hybridMultilevel"/>
    <w:tmpl w:val="D0EA177E"/>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BD1535"/>
    <w:multiLevelType w:val="hybridMultilevel"/>
    <w:tmpl w:val="17989286"/>
    <w:lvl w:ilvl="0" w:tplc="2E96B4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AB3636"/>
    <w:multiLevelType w:val="hybridMultilevel"/>
    <w:tmpl w:val="F564B27E"/>
    <w:lvl w:ilvl="0" w:tplc="2E96B4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C356BD"/>
    <w:multiLevelType w:val="hybridMultilevel"/>
    <w:tmpl w:val="97760C4A"/>
    <w:lvl w:ilvl="0" w:tplc="2E96B4EE">
      <w:start w:val="3"/>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34FD7FB9"/>
    <w:multiLevelType w:val="hybridMultilevel"/>
    <w:tmpl w:val="737CE836"/>
    <w:lvl w:ilvl="0" w:tplc="4E5A3C9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3626164B"/>
    <w:multiLevelType w:val="hybridMultilevel"/>
    <w:tmpl w:val="FDBCD8E6"/>
    <w:lvl w:ilvl="0" w:tplc="2E96B4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1A34F4"/>
    <w:multiLevelType w:val="hybridMultilevel"/>
    <w:tmpl w:val="83909D9A"/>
    <w:lvl w:ilvl="0" w:tplc="2E96B4EE">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3B176B"/>
    <w:multiLevelType w:val="hybridMultilevel"/>
    <w:tmpl w:val="44F282E4"/>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5556AA"/>
    <w:multiLevelType w:val="hybridMultilevel"/>
    <w:tmpl w:val="6010BA6A"/>
    <w:lvl w:ilvl="0" w:tplc="0413000F">
      <w:start w:val="1"/>
      <w:numFmt w:val="decimal"/>
      <w:lvlText w:val="%1."/>
      <w:lvlJc w:val="left"/>
      <w:pPr>
        <w:ind w:left="720" w:hanging="360"/>
      </w:pPr>
    </w:lvl>
    <w:lvl w:ilvl="1" w:tplc="009227C2">
      <w:start w:val="2"/>
      <w:numFmt w:val="bullet"/>
      <w:lvlText w:val="-"/>
      <w:lvlJc w:val="left"/>
      <w:pPr>
        <w:ind w:left="1785" w:hanging="705"/>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5727A7B"/>
    <w:multiLevelType w:val="hybridMultilevel"/>
    <w:tmpl w:val="151AF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53B09E8"/>
    <w:multiLevelType w:val="hybridMultilevel"/>
    <w:tmpl w:val="C6D8D8AE"/>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993239A"/>
    <w:multiLevelType w:val="hybridMultilevel"/>
    <w:tmpl w:val="09C888C2"/>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4CD643F"/>
    <w:multiLevelType w:val="hybridMultilevel"/>
    <w:tmpl w:val="85A0F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4E15C23"/>
    <w:multiLevelType w:val="hybridMultilevel"/>
    <w:tmpl w:val="48DCB4E2"/>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5DA2C9A"/>
    <w:multiLevelType w:val="hybridMultilevel"/>
    <w:tmpl w:val="6DA61C08"/>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7E101F"/>
    <w:multiLevelType w:val="hybridMultilevel"/>
    <w:tmpl w:val="85D6EC6A"/>
    <w:lvl w:ilvl="0" w:tplc="2E96B4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DD12EC6"/>
    <w:multiLevelType w:val="hybridMultilevel"/>
    <w:tmpl w:val="2D3EEFCC"/>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2707849"/>
    <w:multiLevelType w:val="hybridMultilevel"/>
    <w:tmpl w:val="4AA89F80"/>
    <w:lvl w:ilvl="0" w:tplc="E0384F48">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3E0AA7"/>
    <w:multiLevelType w:val="hybridMultilevel"/>
    <w:tmpl w:val="92F4135C"/>
    <w:lvl w:ilvl="0" w:tplc="4E5A3C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BA423C8"/>
    <w:multiLevelType w:val="hybridMultilevel"/>
    <w:tmpl w:val="E3C8F838"/>
    <w:lvl w:ilvl="0" w:tplc="2E96B4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
  </w:num>
  <w:num w:numId="4">
    <w:abstractNumId w:val="19"/>
  </w:num>
  <w:num w:numId="5">
    <w:abstractNumId w:val="12"/>
  </w:num>
  <w:num w:numId="6">
    <w:abstractNumId w:val="16"/>
  </w:num>
  <w:num w:numId="7">
    <w:abstractNumId w:val="0"/>
  </w:num>
  <w:num w:numId="8">
    <w:abstractNumId w:val="5"/>
  </w:num>
  <w:num w:numId="9">
    <w:abstractNumId w:val="1"/>
  </w:num>
  <w:num w:numId="10">
    <w:abstractNumId w:val="23"/>
  </w:num>
  <w:num w:numId="11">
    <w:abstractNumId w:val="8"/>
  </w:num>
  <w:num w:numId="12">
    <w:abstractNumId w:val="11"/>
  </w:num>
  <w:num w:numId="13">
    <w:abstractNumId w:val="9"/>
  </w:num>
  <w:num w:numId="14">
    <w:abstractNumId w:val="15"/>
  </w:num>
  <w:num w:numId="15">
    <w:abstractNumId w:val="22"/>
  </w:num>
  <w:num w:numId="16">
    <w:abstractNumId w:val="10"/>
  </w:num>
  <w:num w:numId="17">
    <w:abstractNumId w:val="24"/>
  </w:num>
  <w:num w:numId="18">
    <w:abstractNumId w:val="4"/>
  </w:num>
  <w:num w:numId="19">
    <w:abstractNumId w:val="6"/>
  </w:num>
  <w:num w:numId="20">
    <w:abstractNumId w:val="13"/>
  </w:num>
  <w:num w:numId="21">
    <w:abstractNumId w:val="17"/>
  </w:num>
  <w:num w:numId="22">
    <w:abstractNumId w:val="3"/>
  </w:num>
  <w:num w:numId="23">
    <w:abstractNumId w:val="21"/>
  </w:num>
  <w:num w:numId="24">
    <w:abstractNumId w:val="7"/>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3B"/>
    <w:rsid w:val="00050A24"/>
    <w:rsid w:val="000B5E73"/>
    <w:rsid w:val="000C3803"/>
    <w:rsid w:val="00163304"/>
    <w:rsid w:val="001D571B"/>
    <w:rsid w:val="001D6648"/>
    <w:rsid w:val="00213370"/>
    <w:rsid w:val="002668F7"/>
    <w:rsid w:val="00315746"/>
    <w:rsid w:val="003E0751"/>
    <w:rsid w:val="003E231C"/>
    <w:rsid w:val="004F4D3D"/>
    <w:rsid w:val="004F7457"/>
    <w:rsid w:val="00604E13"/>
    <w:rsid w:val="007A1864"/>
    <w:rsid w:val="007E0A90"/>
    <w:rsid w:val="00835904"/>
    <w:rsid w:val="0084533C"/>
    <w:rsid w:val="00862EB9"/>
    <w:rsid w:val="0086531E"/>
    <w:rsid w:val="008673AF"/>
    <w:rsid w:val="008E1799"/>
    <w:rsid w:val="008F3BF3"/>
    <w:rsid w:val="0091313B"/>
    <w:rsid w:val="009C4EB7"/>
    <w:rsid w:val="009E1C76"/>
    <w:rsid w:val="00A43FE4"/>
    <w:rsid w:val="00B278A9"/>
    <w:rsid w:val="00B3723C"/>
    <w:rsid w:val="00B97218"/>
    <w:rsid w:val="00CC683E"/>
    <w:rsid w:val="00D47314"/>
    <w:rsid w:val="00D60EF6"/>
    <w:rsid w:val="00DA046E"/>
    <w:rsid w:val="00E1120B"/>
    <w:rsid w:val="00E25ECC"/>
    <w:rsid w:val="00E80800"/>
    <w:rsid w:val="00EB70D7"/>
    <w:rsid w:val="00ED65FB"/>
    <w:rsid w:val="00F94346"/>
    <w:rsid w:val="00FA6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46E"/>
    <w:pPr>
      <w:spacing w:after="0" w:line="312" w:lineRule="auto"/>
    </w:pPr>
    <w:rPr>
      <w:sz w:val="18"/>
    </w:rPr>
  </w:style>
  <w:style w:type="paragraph" w:styleId="Kop1">
    <w:name w:val="heading 1"/>
    <w:basedOn w:val="Standaard"/>
    <w:next w:val="Standaard"/>
    <w:link w:val="Kop1Char"/>
    <w:uiPriority w:val="9"/>
    <w:qFormat/>
    <w:rsid w:val="00835904"/>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Kop2">
    <w:name w:val="heading 2"/>
    <w:basedOn w:val="Standaard"/>
    <w:next w:val="Standaard"/>
    <w:link w:val="Kop2Char"/>
    <w:uiPriority w:val="9"/>
    <w:unhideWhenUsed/>
    <w:qFormat/>
    <w:rsid w:val="0083590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Kop3">
    <w:name w:val="heading 3"/>
    <w:basedOn w:val="Standaard"/>
    <w:next w:val="Standaard"/>
    <w:link w:val="Kop3Char"/>
    <w:uiPriority w:val="9"/>
    <w:unhideWhenUsed/>
    <w:qFormat/>
    <w:rsid w:val="00835904"/>
    <w:pPr>
      <w:keepNext/>
      <w:keepLines/>
      <w:spacing w:before="200"/>
      <w:outlineLvl w:val="2"/>
    </w:pPr>
    <w:rPr>
      <w:rFonts w:asciiTheme="majorHAnsi" w:eastAsiaTheme="majorEastAsia" w:hAnsiTheme="majorHAnsi" w:cstheme="majorBidi"/>
      <w:b/>
      <w:bCs/>
      <w:color w:val="DDDDDD" w:themeColor="accent1"/>
    </w:rPr>
  </w:style>
  <w:style w:type="paragraph" w:styleId="Kop4">
    <w:name w:val="heading 4"/>
    <w:basedOn w:val="Standaard"/>
    <w:next w:val="Standaard"/>
    <w:link w:val="Kop4Char"/>
    <w:uiPriority w:val="9"/>
    <w:unhideWhenUsed/>
    <w:qFormat/>
    <w:rsid w:val="004F7457"/>
    <w:pPr>
      <w:keepNext/>
      <w:keepLines/>
      <w:spacing w:before="200"/>
      <w:outlineLvl w:val="3"/>
    </w:pPr>
    <w:rPr>
      <w:rFonts w:asciiTheme="majorHAnsi" w:eastAsiaTheme="majorEastAsia" w:hAnsiTheme="majorHAnsi" w:cstheme="majorBidi"/>
      <w:b/>
      <w:bCs/>
      <w:i/>
      <w:iCs/>
      <w:color w:val="DDDDDD" w:themeColor="accent1"/>
    </w:rPr>
  </w:style>
  <w:style w:type="paragraph" w:styleId="Kop5">
    <w:name w:val="heading 5"/>
    <w:basedOn w:val="Standaard"/>
    <w:next w:val="Standaard"/>
    <w:link w:val="Kop5Char"/>
    <w:uiPriority w:val="9"/>
    <w:unhideWhenUsed/>
    <w:qFormat/>
    <w:rsid w:val="00604E13"/>
    <w:pPr>
      <w:keepNext/>
      <w:keepLines/>
      <w:spacing w:before="200"/>
      <w:outlineLvl w:val="4"/>
    </w:pPr>
    <w:rPr>
      <w:rFonts w:asciiTheme="majorHAnsi" w:eastAsiaTheme="majorEastAsia" w:hAnsiTheme="majorHAnsi" w:cstheme="majorBidi"/>
      <w:color w:val="6E6E6E"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3304"/>
    <w:pPr>
      <w:tabs>
        <w:tab w:val="center" w:pos="4536"/>
        <w:tab w:val="right" w:pos="9072"/>
      </w:tabs>
    </w:pPr>
    <w:rPr>
      <w:sz w:val="16"/>
    </w:rPr>
  </w:style>
  <w:style w:type="character" w:customStyle="1" w:styleId="KoptekstChar">
    <w:name w:val="Koptekst Char"/>
    <w:basedOn w:val="Standaardalinea-lettertype"/>
    <w:link w:val="Koptekst"/>
    <w:uiPriority w:val="99"/>
    <w:rsid w:val="00163304"/>
    <w:rPr>
      <w:sz w:val="16"/>
    </w:rPr>
  </w:style>
  <w:style w:type="paragraph" w:styleId="Voettekst">
    <w:name w:val="footer"/>
    <w:basedOn w:val="Standaard"/>
    <w:link w:val="VoettekstChar"/>
    <w:uiPriority w:val="99"/>
    <w:unhideWhenUsed/>
    <w:rsid w:val="00B97218"/>
    <w:pPr>
      <w:tabs>
        <w:tab w:val="center" w:pos="4536"/>
        <w:tab w:val="right" w:pos="9072"/>
      </w:tabs>
    </w:pPr>
    <w:rPr>
      <w:sz w:val="16"/>
    </w:rPr>
  </w:style>
  <w:style w:type="character" w:customStyle="1" w:styleId="VoettekstChar">
    <w:name w:val="Voettekst Char"/>
    <w:basedOn w:val="Standaardalinea-lettertype"/>
    <w:link w:val="Voettekst"/>
    <w:uiPriority w:val="99"/>
    <w:rsid w:val="00B97218"/>
    <w:rPr>
      <w:sz w:val="16"/>
    </w:rPr>
  </w:style>
  <w:style w:type="table" w:styleId="Tabelraster">
    <w:name w:val="Table Grid"/>
    <w:basedOn w:val="Standaardtabel"/>
    <w:uiPriority w:val="39"/>
    <w:rsid w:val="003E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blok">
    <w:name w:val="Adresblok"/>
    <w:basedOn w:val="Standaard"/>
    <w:next w:val="Standaard"/>
    <w:link w:val="AdresblokChar"/>
    <w:rsid w:val="001D571B"/>
    <w:rPr>
      <w:sz w:val="16"/>
    </w:rPr>
  </w:style>
  <w:style w:type="character" w:customStyle="1" w:styleId="AdresblokChar">
    <w:name w:val="Adresblok Char"/>
    <w:basedOn w:val="Standaardalinea-lettertype"/>
    <w:link w:val="Adresblok"/>
    <w:rsid w:val="001D571B"/>
    <w:rPr>
      <w:sz w:val="16"/>
    </w:rPr>
  </w:style>
  <w:style w:type="table" w:customStyle="1" w:styleId="ListTable3Accent4">
    <w:name w:val="List Table 3 Accent 4"/>
    <w:basedOn w:val="Standaardtabel"/>
    <w:uiPriority w:val="48"/>
    <w:rsid w:val="00DA046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3">
    <w:name w:val="List Table 3 Accent 3"/>
    <w:basedOn w:val="Standaardtabel"/>
    <w:uiPriority w:val="48"/>
    <w:rsid w:val="00DA046E"/>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styleId="Duidelijkcitaat">
    <w:name w:val="Intense Quote"/>
    <w:basedOn w:val="Standaard"/>
    <w:next w:val="Standaard"/>
    <w:link w:val="DuidelijkcitaatChar"/>
    <w:uiPriority w:val="30"/>
    <w:rsid w:val="00315746"/>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315746"/>
    <w:rPr>
      <w:i/>
      <w:iCs/>
      <w:sz w:val="18"/>
    </w:rPr>
  </w:style>
  <w:style w:type="paragraph" w:styleId="Ballontekst">
    <w:name w:val="Balloon Text"/>
    <w:basedOn w:val="Standaard"/>
    <w:link w:val="BallontekstChar"/>
    <w:uiPriority w:val="99"/>
    <w:semiHidden/>
    <w:unhideWhenUsed/>
    <w:rsid w:val="009131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13B"/>
    <w:rPr>
      <w:rFonts w:ascii="Tahoma" w:hAnsi="Tahoma" w:cs="Tahoma"/>
      <w:sz w:val="16"/>
      <w:szCs w:val="16"/>
    </w:rPr>
  </w:style>
  <w:style w:type="character" w:customStyle="1" w:styleId="Kop1Char">
    <w:name w:val="Kop 1 Char"/>
    <w:basedOn w:val="Standaardalinea-lettertype"/>
    <w:link w:val="Kop1"/>
    <w:uiPriority w:val="9"/>
    <w:rsid w:val="00835904"/>
    <w:rPr>
      <w:rFonts w:asciiTheme="majorHAnsi" w:eastAsiaTheme="majorEastAsia" w:hAnsiTheme="majorHAnsi" w:cstheme="majorBidi"/>
      <w:b/>
      <w:bCs/>
      <w:color w:val="A5A5A5" w:themeColor="accent1" w:themeShade="BF"/>
      <w:sz w:val="28"/>
      <w:szCs w:val="28"/>
    </w:rPr>
  </w:style>
  <w:style w:type="character" w:styleId="Hyperlink">
    <w:name w:val="Hyperlink"/>
    <w:basedOn w:val="Standaardalinea-lettertype"/>
    <w:uiPriority w:val="99"/>
    <w:unhideWhenUsed/>
    <w:rsid w:val="00835904"/>
    <w:rPr>
      <w:color w:val="5F5F5F" w:themeColor="hyperlink"/>
      <w:u w:val="single"/>
    </w:rPr>
  </w:style>
  <w:style w:type="paragraph" w:styleId="Geenafstand">
    <w:name w:val="No Spacing"/>
    <w:uiPriority w:val="1"/>
    <w:qFormat/>
    <w:rsid w:val="00835904"/>
    <w:pPr>
      <w:spacing w:after="0" w:line="240" w:lineRule="auto"/>
    </w:pPr>
  </w:style>
  <w:style w:type="character" w:customStyle="1" w:styleId="Kop2Char">
    <w:name w:val="Kop 2 Char"/>
    <w:basedOn w:val="Standaardalinea-lettertype"/>
    <w:link w:val="Kop2"/>
    <w:uiPriority w:val="9"/>
    <w:rsid w:val="00835904"/>
    <w:rPr>
      <w:rFonts w:asciiTheme="majorHAnsi" w:eastAsiaTheme="majorEastAsia" w:hAnsiTheme="majorHAnsi" w:cstheme="majorBidi"/>
      <w:b/>
      <w:bCs/>
      <w:color w:val="DDDDDD" w:themeColor="accent1"/>
      <w:sz w:val="26"/>
      <w:szCs w:val="26"/>
    </w:rPr>
  </w:style>
  <w:style w:type="paragraph" w:styleId="Lijstalinea">
    <w:name w:val="List Paragraph"/>
    <w:basedOn w:val="Standaard"/>
    <w:uiPriority w:val="34"/>
    <w:qFormat/>
    <w:rsid w:val="00835904"/>
    <w:pPr>
      <w:ind w:left="720"/>
      <w:contextualSpacing/>
    </w:pPr>
  </w:style>
  <w:style w:type="character" w:customStyle="1" w:styleId="Kop3Char">
    <w:name w:val="Kop 3 Char"/>
    <w:basedOn w:val="Standaardalinea-lettertype"/>
    <w:link w:val="Kop3"/>
    <w:uiPriority w:val="9"/>
    <w:rsid w:val="00835904"/>
    <w:rPr>
      <w:rFonts w:asciiTheme="majorHAnsi" w:eastAsiaTheme="majorEastAsia" w:hAnsiTheme="majorHAnsi" w:cstheme="majorBidi"/>
      <w:b/>
      <w:bCs/>
      <w:color w:val="DDDDDD" w:themeColor="accent1"/>
      <w:sz w:val="18"/>
    </w:rPr>
  </w:style>
  <w:style w:type="paragraph" w:styleId="Kopvaninhoudsopgave">
    <w:name w:val="TOC Heading"/>
    <w:basedOn w:val="Kop1"/>
    <w:next w:val="Standaard"/>
    <w:uiPriority w:val="39"/>
    <w:semiHidden/>
    <w:unhideWhenUsed/>
    <w:qFormat/>
    <w:rsid w:val="008E1799"/>
    <w:pPr>
      <w:outlineLvl w:val="9"/>
    </w:pPr>
    <w:rPr>
      <w:lang w:eastAsia="nl-NL"/>
    </w:rPr>
  </w:style>
  <w:style w:type="paragraph" w:styleId="Inhopg1">
    <w:name w:val="toc 1"/>
    <w:basedOn w:val="Standaard"/>
    <w:next w:val="Standaard"/>
    <w:autoRedefine/>
    <w:uiPriority w:val="39"/>
    <w:unhideWhenUsed/>
    <w:rsid w:val="008E1799"/>
    <w:pPr>
      <w:spacing w:after="100"/>
    </w:pPr>
  </w:style>
  <w:style w:type="paragraph" w:styleId="Inhopg2">
    <w:name w:val="toc 2"/>
    <w:basedOn w:val="Standaard"/>
    <w:next w:val="Standaard"/>
    <w:autoRedefine/>
    <w:uiPriority w:val="39"/>
    <w:unhideWhenUsed/>
    <w:rsid w:val="008E1799"/>
    <w:pPr>
      <w:spacing w:after="100"/>
      <w:ind w:left="180"/>
    </w:pPr>
  </w:style>
  <w:style w:type="paragraph" w:styleId="Inhopg3">
    <w:name w:val="toc 3"/>
    <w:basedOn w:val="Standaard"/>
    <w:next w:val="Standaard"/>
    <w:autoRedefine/>
    <w:uiPriority w:val="39"/>
    <w:unhideWhenUsed/>
    <w:rsid w:val="008E1799"/>
    <w:pPr>
      <w:spacing w:after="100"/>
      <w:ind w:left="360"/>
    </w:pPr>
  </w:style>
  <w:style w:type="character" w:customStyle="1" w:styleId="Kop4Char">
    <w:name w:val="Kop 4 Char"/>
    <w:basedOn w:val="Standaardalinea-lettertype"/>
    <w:link w:val="Kop4"/>
    <w:uiPriority w:val="9"/>
    <w:rsid w:val="004F7457"/>
    <w:rPr>
      <w:rFonts w:asciiTheme="majorHAnsi" w:eastAsiaTheme="majorEastAsia" w:hAnsiTheme="majorHAnsi" w:cstheme="majorBidi"/>
      <w:b/>
      <w:bCs/>
      <w:i/>
      <w:iCs/>
      <w:color w:val="DDDDDD" w:themeColor="accent1"/>
      <w:sz w:val="18"/>
    </w:rPr>
  </w:style>
  <w:style w:type="character" w:customStyle="1" w:styleId="Kop5Char">
    <w:name w:val="Kop 5 Char"/>
    <w:basedOn w:val="Standaardalinea-lettertype"/>
    <w:link w:val="Kop5"/>
    <w:uiPriority w:val="9"/>
    <w:rsid w:val="00604E13"/>
    <w:rPr>
      <w:rFonts w:asciiTheme="majorHAnsi" w:eastAsiaTheme="majorEastAsia" w:hAnsiTheme="majorHAnsi" w:cstheme="majorBidi"/>
      <w:color w:val="6E6E6E" w:themeColor="accent1" w:themeShade="7F"/>
      <w:sz w:val="18"/>
    </w:rPr>
  </w:style>
  <w:style w:type="character" w:styleId="Verwijzingopmerking">
    <w:name w:val="annotation reference"/>
    <w:basedOn w:val="Standaardalinea-lettertype"/>
    <w:uiPriority w:val="99"/>
    <w:semiHidden/>
    <w:unhideWhenUsed/>
    <w:rsid w:val="00D60EF6"/>
    <w:rPr>
      <w:sz w:val="16"/>
      <w:szCs w:val="16"/>
    </w:rPr>
  </w:style>
  <w:style w:type="paragraph" w:styleId="Tekstopmerking">
    <w:name w:val="annotation text"/>
    <w:basedOn w:val="Standaard"/>
    <w:link w:val="TekstopmerkingChar"/>
    <w:uiPriority w:val="99"/>
    <w:semiHidden/>
    <w:unhideWhenUsed/>
    <w:rsid w:val="00D60EF6"/>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D60E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46E"/>
    <w:pPr>
      <w:spacing w:after="0" w:line="312" w:lineRule="auto"/>
    </w:pPr>
    <w:rPr>
      <w:sz w:val="18"/>
    </w:rPr>
  </w:style>
  <w:style w:type="paragraph" w:styleId="Kop1">
    <w:name w:val="heading 1"/>
    <w:basedOn w:val="Standaard"/>
    <w:next w:val="Standaard"/>
    <w:link w:val="Kop1Char"/>
    <w:uiPriority w:val="9"/>
    <w:qFormat/>
    <w:rsid w:val="00835904"/>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Kop2">
    <w:name w:val="heading 2"/>
    <w:basedOn w:val="Standaard"/>
    <w:next w:val="Standaard"/>
    <w:link w:val="Kop2Char"/>
    <w:uiPriority w:val="9"/>
    <w:unhideWhenUsed/>
    <w:qFormat/>
    <w:rsid w:val="00835904"/>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Kop3">
    <w:name w:val="heading 3"/>
    <w:basedOn w:val="Standaard"/>
    <w:next w:val="Standaard"/>
    <w:link w:val="Kop3Char"/>
    <w:uiPriority w:val="9"/>
    <w:unhideWhenUsed/>
    <w:qFormat/>
    <w:rsid w:val="00835904"/>
    <w:pPr>
      <w:keepNext/>
      <w:keepLines/>
      <w:spacing w:before="200"/>
      <w:outlineLvl w:val="2"/>
    </w:pPr>
    <w:rPr>
      <w:rFonts w:asciiTheme="majorHAnsi" w:eastAsiaTheme="majorEastAsia" w:hAnsiTheme="majorHAnsi" w:cstheme="majorBidi"/>
      <w:b/>
      <w:bCs/>
      <w:color w:val="DDDDDD" w:themeColor="accent1"/>
    </w:rPr>
  </w:style>
  <w:style w:type="paragraph" w:styleId="Kop4">
    <w:name w:val="heading 4"/>
    <w:basedOn w:val="Standaard"/>
    <w:next w:val="Standaard"/>
    <w:link w:val="Kop4Char"/>
    <w:uiPriority w:val="9"/>
    <w:unhideWhenUsed/>
    <w:qFormat/>
    <w:rsid w:val="004F7457"/>
    <w:pPr>
      <w:keepNext/>
      <w:keepLines/>
      <w:spacing w:before="200"/>
      <w:outlineLvl w:val="3"/>
    </w:pPr>
    <w:rPr>
      <w:rFonts w:asciiTheme="majorHAnsi" w:eastAsiaTheme="majorEastAsia" w:hAnsiTheme="majorHAnsi" w:cstheme="majorBidi"/>
      <w:b/>
      <w:bCs/>
      <w:i/>
      <w:iCs/>
      <w:color w:val="DDDDDD" w:themeColor="accent1"/>
    </w:rPr>
  </w:style>
  <w:style w:type="paragraph" w:styleId="Kop5">
    <w:name w:val="heading 5"/>
    <w:basedOn w:val="Standaard"/>
    <w:next w:val="Standaard"/>
    <w:link w:val="Kop5Char"/>
    <w:uiPriority w:val="9"/>
    <w:unhideWhenUsed/>
    <w:qFormat/>
    <w:rsid w:val="00604E13"/>
    <w:pPr>
      <w:keepNext/>
      <w:keepLines/>
      <w:spacing w:before="200"/>
      <w:outlineLvl w:val="4"/>
    </w:pPr>
    <w:rPr>
      <w:rFonts w:asciiTheme="majorHAnsi" w:eastAsiaTheme="majorEastAsia" w:hAnsiTheme="majorHAnsi" w:cstheme="majorBidi"/>
      <w:color w:val="6E6E6E"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3304"/>
    <w:pPr>
      <w:tabs>
        <w:tab w:val="center" w:pos="4536"/>
        <w:tab w:val="right" w:pos="9072"/>
      </w:tabs>
    </w:pPr>
    <w:rPr>
      <w:sz w:val="16"/>
    </w:rPr>
  </w:style>
  <w:style w:type="character" w:customStyle="1" w:styleId="KoptekstChar">
    <w:name w:val="Koptekst Char"/>
    <w:basedOn w:val="Standaardalinea-lettertype"/>
    <w:link w:val="Koptekst"/>
    <w:uiPriority w:val="99"/>
    <w:rsid w:val="00163304"/>
    <w:rPr>
      <w:sz w:val="16"/>
    </w:rPr>
  </w:style>
  <w:style w:type="paragraph" w:styleId="Voettekst">
    <w:name w:val="footer"/>
    <w:basedOn w:val="Standaard"/>
    <w:link w:val="VoettekstChar"/>
    <w:uiPriority w:val="99"/>
    <w:unhideWhenUsed/>
    <w:rsid w:val="00B97218"/>
    <w:pPr>
      <w:tabs>
        <w:tab w:val="center" w:pos="4536"/>
        <w:tab w:val="right" w:pos="9072"/>
      </w:tabs>
    </w:pPr>
    <w:rPr>
      <w:sz w:val="16"/>
    </w:rPr>
  </w:style>
  <w:style w:type="character" w:customStyle="1" w:styleId="VoettekstChar">
    <w:name w:val="Voettekst Char"/>
    <w:basedOn w:val="Standaardalinea-lettertype"/>
    <w:link w:val="Voettekst"/>
    <w:uiPriority w:val="99"/>
    <w:rsid w:val="00B97218"/>
    <w:rPr>
      <w:sz w:val="16"/>
    </w:rPr>
  </w:style>
  <w:style w:type="table" w:styleId="Tabelraster">
    <w:name w:val="Table Grid"/>
    <w:basedOn w:val="Standaardtabel"/>
    <w:uiPriority w:val="39"/>
    <w:rsid w:val="003E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blok">
    <w:name w:val="Adresblok"/>
    <w:basedOn w:val="Standaard"/>
    <w:next w:val="Standaard"/>
    <w:link w:val="AdresblokChar"/>
    <w:rsid w:val="001D571B"/>
    <w:rPr>
      <w:sz w:val="16"/>
    </w:rPr>
  </w:style>
  <w:style w:type="character" w:customStyle="1" w:styleId="AdresblokChar">
    <w:name w:val="Adresblok Char"/>
    <w:basedOn w:val="Standaardalinea-lettertype"/>
    <w:link w:val="Adresblok"/>
    <w:rsid w:val="001D571B"/>
    <w:rPr>
      <w:sz w:val="16"/>
    </w:rPr>
  </w:style>
  <w:style w:type="table" w:customStyle="1" w:styleId="ListTable3Accent4">
    <w:name w:val="List Table 3 Accent 4"/>
    <w:basedOn w:val="Standaardtabel"/>
    <w:uiPriority w:val="48"/>
    <w:rsid w:val="00DA046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3">
    <w:name w:val="List Table 3 Accent 3"/>
    <w:basedOn w:val="Standaardtabel"/>
    <w:uiPriority w:val="48"/>
    <w:rsid w:val="00DA046E"/>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styleId="Duidelijkcitaat">
    <w:name w:val="Intense Quote"/>
    <w:basedOn w:val="Standaard"/>
    <w:next w:val="Standaard"/>
    <w:link w:val="DuidelijkcitaatChar"/>
    <w:uiPriority w:val="30"/>
    <w:rsid w:val="00315746"/>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315746"/>
    <w:rPr>
      <w:i/>
      <w:iCs/>
      <w:sz w:val="18"/>
    </w:rPr>
  </w:style>
  <w:style w:type="paragraph" w:styleId="Ballontekst">
    <w:name w:val="Balloon Text"/>
    <w:basedOn w:val="Standaard"/>
    <w:link w:val="BallontekstChar"/>
    <w:uiPriority w:val="99"/>
    <w:semiHidden/>
    <w:unhideWhenUsed/>
    <w:rsid w:val="009131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13B"/>
    <w:rPr>
      <w:rFonts w:ascii="Tahoma" w:hAnsi="Tahoma" w:cs="Tahoma"/>
      <w:sz w:val="16"/>
      <w:szCs w:val="16"/>
    </w:rPr>
  </w:style>
  <w:style w:type="character" w:customStyle="1" w:styleId="Kop1Char">
    <w:name w:val="Kop 1 Char"/>
    <w:basedOn w:val="Standaardalinea-lettertype"/>
    <w:link w:val="Kop1"/>
    <w:uiPriority w:val="9"/>
    <w:rsid w:val="00835904"/>
    <w:rPr>
      <w:rFonts w:asciiTheme="majorHAnsi" w:eastAsiaTheme="majorEastAsia" w:hAnsiTheme="majorHAnsi" w:cstheme="majorBidi"/>
      <w:b/>
      <w:bCs/>
      <w:color w:val="A5A5A5" w:themeColor="accent1" w:themeShade="BF"/>
      <w:sz w:val="28"/>
      <w:szCs w:val="28"/>
    </w:rPr>
  </w:style>
  <w:style w:type="character" w:styleId="Hyperlink">
    <w:name w:val="Hyperlink"/>
    <w:basedOn w:val="Standaardalinea-lettertype"/>
    <w:uiPriority w:val="99"/>
    <w:unhideWhenUsed/>
    <w:rsid w:val="00835904"/>
    <w:rPr>
      <w:color w:val="5F5F5F" w:themeColor="hyperlink"/>
      <w:u w:val="single"/>
    </w:rPr>
  </w:style>
  <w:style w:type="paragraph" w:styleId="Geenafstand">
    <w:name w:val="No Spacing"/>
    <w:uiPriority w:val="1"/>
    <w:qFormat/>
    <w:rsid w:val="00835904"/>
    <w:pPr>
      <w:spacing w:after="0" w:line="240" w:lineRule="auto"/>
    </w:pPr>
  </w:style>
  <w:style w:type="character" w:customStyle="1" w:styleId="Kop2Char">
    <w:name w:val="Kop 2 Char"/>
    <w:basedOn w:val="Standaardalinea-lettertype"/>
    <w:link w:val="Kop2"/>
    <w:uiPriority w:val="9"/>
    <w:rsid w:val="00835904"/>
    <w:rPr>
      <w:rFonts w:asciiTheme="majorHAnsi" w:eastAsiaTheme="majorEastAsia" w:hAnsiTheme="majorHAnsi" w:cstheme="majorBidi"/>
      <w:b/>
      <w:bCs/>
      <w:color w:val="DDDDDD" w:themeColor="accent1"/>
      <w:sz w:val="26"/>
      <w:szCs w:val="26"/>
    </w:rPr>
  </w:style>
  <w:style w:type="paragraph" w:styleId="Lijstalinea">
    <w:name w:val="List Paragraph"/>
    <w:basedOn w:val="Standaard"/>
    <w:uiPriority w:val="34"/>
    <w:qFormat/>
    <w:rsid w:val="00835904"/>
    <w:pPr>
      <w:ind w:left="720"/>
      <w:contextualSpacing/>
    </w:pPr>
  </w:style>
  <w:style w:type="character" w:customStyle="1" w:styleId="Kop3Char">
    <w:name w:val="Kop 3 Char"/>
    <w:basedOn w:val="Standaardalinea-lettertype"/>
    <w:link w:val="Kop3"/>
    <w:uiPriority w:val="9"/>
    <w:rsid w:val="00835904"/>
    <w:rPr>
      <w:rFonts w:asciiTheme="majorHAnsi" w:eastAsiaTheme="majorEastAsia" w:hAnsiTheme="majorHAnsi" w:cstheme="majorBidi"/>
      <w:b/>
      <w:bCs/>
      <w:color w:val="DDDDDD" w:themeColor="accent1"/>
      <w:sz w:val="18"/>
    </w:rPr>
  </w:style>
  <w:style w:type="paragraph" w:styleId="Kopvaninhoudsopgave">
    <w:name w:val="TOC Heading"/>
    <w:basedOn w:val="Kop1"/>
    <w:next w:val="Standaard"/>
    <w:uiPriority w:val="39"/>
    <w:semiHidden/>
    <w:unhideWhenUsed/>
    <w:qFormat/>
    <w:rsid w:val="008E1799"/>
    <w:pPr>
      <w:outlineLvl w:val="9"/>
    </w:pPr>
    <w:rPr>
      <w:lang w:eastAsia="nl-NL"/>
    </w:rPr>
  </w:style>
  <w:style w:type="paragraph" w:styleId="Inhopg1">
    <w:name w:val="toc 1"/>
    <w:basedOn w:val="Standaard"/>
    <w:next w:val="Standaard"/>
    <w:autoRedefine/>
    <w:uiPriority w:val="39"/>
    <w:unhideWhenUsed/>
    <w:rsid w:val="008E1799"/>
    <w:pPr>
      <w:spacing w:after="100"/>
    </w:pPr>
  </w:style>
  <w:style w:type="paragraph" w:styleId="Inhopg2">
    <w:name w:val="toc 2"/>
    <w:basedOn w:val="Standaard"/>
    <w:next w:val="Standaard"/>
    <w:autoRedefine/>
    <w:uiPriority w:val="39"/>
    <w:unhideWhenUsed/>
    <w:rsid w:val="008E1799"/>
    <w:pPr>
      <w:spacing w:after="100"/>
      <w:ind w:left="180"/>
    </w:pPr>
  </w:style>
  <w:style w:type="paragraph" w:styleId="Inhopg3">
    <w:name w:val="toc 3"/>
    <w:basedOn w:val="Standaard"/>
    <w:next w:val="Standaard"/>
    <w:autoRedefine/>
    <w:uiPriority w:val="39"/>
    <w:unhideWhenUsed/>
    <w:rsid w:val="008E1799"/>
    <w:pPr>
      <w:spacing w:after="100"/>
      <w:ind w:left="360"/>
    </w:pPr>
  </w:style>
  <w:style w:type="character" w:customStyle="1" w:styleId="Kop4Char">
    <w:name w:val="Kop 4 Char"/>
    <w:basedOn w:val="Standaardalinea-lettertype"/>
    <w:link w:val="Kop4"/>
    <w:uiPriority w:val="9"/>
    <w:rsid w:val="004F7457"/>
    <w:rPr>
      <w:rFonts w:asciiTheme="majorHAnsi" w:eastAsiaTheme="majorEastAsia" w:hAnsiTheme="majorHAnsi" w:cstheme="majorBidi"/>
      <w:b/>
      <w:bCs/>
      <w:i/>
      <w:iCs/>
      <w:color w:val="DDDDDD" w:themeColor="accent1"/>
      <w:sz w:val="18"/>
    </w:rPr>
  </w:style>
  <w:style w:type="character" w:customStyle="1" w:styleId="Kop5Char">
    <w:name w:val="Kop 5 Char"/>
    <w:basedOn w:val="Standaardalinea-lettertype"/>
    <w:link w:val="Kop5"/>
    <w:uiPriority w:val="9"/>
    <w:rsid w:val="00604E13"/>
    <w:rPr>
      <w:rFonts w:asciiTheme="majorHAnsi" w:eastAsiaTheme="majorEastAsia" w:hAnsiTheme="majorHAnsi" w:cstheme="majorBidi"/>
      <w:color w:val="6E6E6E" w:themeColor="accent1" w:themeShade="7F"/>
      <w:sz w:val="18"/>
    </w:rPr>
  </w:style>
  <w:style w:type="character" w:styleId="Verwijzingopmerking">
    <w:name w:val="annotation reference"/>
    <w:basedOn w:val="Standaardalinea-lettertype"/>
    <w:uiPriority w:val="99"/>
    <w:semiHidden/>
    <w:unhideWhenUsed/>
    <w:rsid w:val="00D60EF6"/>
    <w:rPr>
      <w:sz w:val="16"/>
      <w:szCs w:val="16"/>
    </w:rPr>
  </w:style>
  <w:style w:type="paragraph" w:styleId="Tekstopmerking">
    <w:name w:val="annotation text"/>
    <w:basedOn w:val="Standaard"/>
    <w:link w:val="TekstopmerkingChar"/>
    <w:uiPriority w:val="99"/>
    <w:semiHidden/>
    <w:unhideWhenUsed/>
    <w:rsid w:val="00D60EF6"/>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D60E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e.hezelbizz.nl" TargetMode="External"/><Relationship Id="rId4" Type="http://schemas.microsoft.com/office/2007/relationships/stylesWithEffects" Target="stylesWithEffects.xml"/><Relationship Id="rId9" Type="http://schemas.openxmlformats.org/officeDocument/2006/relationships/hyperlink" Target="mailto:info@cultuureindhoven.n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C\Cultuur%20Eindhoven\14.TEMPLATES%20en%20HUISSTIJL\04%20CE_Templates\CE_Beschikking\CE_beschikking.dotx"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4790-EB7D-4DCE-BC7D-4B0C8818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CE_beschikking.dotx</Template>
  <TotalTime>8</TotalTime>
  <Pages>11</Pages>
  <Words>2566</Words>
  <Characters>14116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van Heeswijk</dc:creator>
  <cp:lastModifiedBy>Tanja van Heeswijk</cp:lastModifiedBy>
  <cp:revision>5</cp:revision>
  <cp:lastPrinted>2016-07-19T13:36:00Z</cp:lastPrinted>
  <dcterms:created xsi:type="dcterms:W3CDTF">2016-07-19T13:25:00Z</dcterms:created>
  <dcterms:modified xsi:type="dcterms:W3CDTF">2016-07-19T13:37:00Z</dcterms:modified>
</cp:coreProperties>
</file>